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Cs/>
          <w:color w:val="000000"/>
          <w:sz w:val="28"/>
          <w:szCs w:val="28"/>
          <w:shd w:val="clear" w:color="auto" w:fill="FFFFFF"/>
          <w:lang w:bidi="ru-RU"/>
        </w:rPr>
      </w:pPr>
      <w:r w:rsidRPr="00626773">
        <w:rPr>
          <w:rFonts w:ascii="Times New Roman" w:eastAsia="Calibri" w:hAnsi="Times New Roman" w:cs="Times New Roman"/>
          <w:bCs/>
          <w:color w:val="000000"/>
          <w:sz w:val="28"/>
          <w:szCs w:val="28"/>
          <w:shd w:val="clear" w:color="auto" w:fill="FFFFFF"/>
          <w:lang w:bidi="ru-RU"/>
        </w:rPr>
        <w:t>МУНИЦИПАЛЬНОЕ КАЗЁННОЕ ОБЩЕОБРАЗОВАТЕЛЬНОЕ УЧРЕЖДЕНИЕ «МЕДВЕДИЦКАЯ СРЕДНЯЯ   ШКОЛА» ЖИРНОВСКОГО МУНИЦИПАЛЬНОГО РАЙОНА ВОЛГОГРАДСКОЙ ОБЛАСТИ</w:t>
      </w: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Cs/>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Cs/>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Cs/>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Cs/>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Cs/>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color w:val="000000"/>
          <w:sz w:val="28"/>
          <w:szCs w:val="28"/>
          <w:shd w:val="clear" w:color="auto" w:fill="FFFFFF"/>
          <w:lang w:bidi="ru-RU"/>
        </w:rPr>
      </w:pP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
          <w:color w:val="000000"/>
          <w:sz w:val="28"/>
          <w:szCs w:val="28"/>
          <w:shd w:val="clear" w:color="auto" w:fill="FFFFFF"/>
          <w:lang w:bidi="ru-RU"/>
        </w:rPr>
      </w:pPr>
      <w:r w:rsidRPr="00626773">
        <w:rPr>
          <w:rFonts w:ascii="Times New Roman" w:eastAsia="Calibri" w:hAnsi="Times New Roman" w:cs="Times New Roman"/>
          <w:b/>
          <w:color w:val="000000"/>
          <w:sz w:val="28"/>
          <w:szCs w:val="28"/>
          <w:shd w:val="clear" w:color="auto" w:fill="FFFFFF"/>
          <w:lang w:bidi="ru-RU"/>
        </w:rPr>
        <w:t>ИННОВАЦИОННЫЙ ПРОЕКТ</w:t>
      </w: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
          <w:color w:val="000000"/>
          <w:sz w:val="28"/>
          <w:szCs w:val="28"/>
          <w:shd w:val="clear" w:color="auto" w:fill="FFFFFF"/>
          <w:lang w:bidi="ru-RU"/>
        </w:rPr>
      </w:pPr>
    </w:p>
    <w:p w:rsidR="00145F55" w:rsidRDefault="00145F55" w:rsidP="00626773">
      <w:pPr>
        <w:widowControl w:val="0"/>
        <w:tabs>
          <w:tab w:val="left" w:pos="5443"/>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000E6D62" w:rsidRPr="00626773">
        <w:rPr>
          <w:rFonts w:ascii="Times New Roman" w:hAnsi="Times New Roman" w:cs="Times New Roman"/>
          <w:sz w:val="28"/>
          <w:szCs w:val="28"/>
        </w:rPr>
        <w:t xml:space="preserve">Школа духовно-нравственной культуры </w:t>
      </w:r>
    </w:p>
    <w:p w:rsidR="00145F55"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r w:rsidRPr="00626773">
        <w:rPr>
          <w:rFonts w:ascii="Times New Roman" w:hAnsi="Times New Roman" w:cs="Times New Roman"/>
          <w:sz w:val="28"/>
          <w:szCs w:val="28"/>
        </w:rPr>
        <w:t xml:space="preserve">как </w:t>
      </w:r>
      <w:proofErr w:type="spellStart"/>
      <w:r w:rsidRPr="00626773">
        <w:rPr>
          <w:rFonts w:ascii="Times New Roman" w:hAnsi="Times New Roman" w:cs="Times New Roman"/>
          <w:sz w:val="28"/>
          <w:szCs w:val="28"/>
        </w:rPr>
        <w:t>инновационно-развивающая</w:t>
      </w:r>
      <w:proofErr w:type="spellEnd"/>
      <w:r w:rsidRPr="00626773">
        <w:rPr>
          <w:rFonts w:ascii="Times New Roman" w:hAnsi="Times New Roman" w:cs="Times New Roman"/>
          <w:sz w:val="28"/>
          <w:szCs w:val="28"/>
        </w:rPr>
        <w:t xml:space="preserve"> среда</w:t>
      </w:r>
    </w:p>
    <w:p w:rsidR="00145F55"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r w:rsidRPr="00626773">
        <w:rPr>
          <w:rFonts w:ascii="Times New Roman" w:hAnsi="Times New Roman" w:cs="Times New Roman"/>
          <w:sz w:val="28"/>
          <w:szCs w:val="28"/>
        </w:rPr>
        <w:t xml:space="preserve"> формирования </w:t>
      </w:r>
      <w:proofErr w:type="gramStart"/>
      <w:r w:rsidRPr="00626773">
        <w:rPr>
          <w:rFonts w:ascii="Times New Roman" w:hAnsi="Times New Roman" w:cs="Times New Roman"/>
          <w:sz w:val="28"/>
          <w:szCs w:val="28"/>
        </w:rPr>
        <w:t>высоконравственной</w:t>
      </w:r>
      <w:proofErr w:type="gramEnd"/>
      <w:r w:rsidRPr="00626773">
        <w:rPr>
          <w:rFonts w:ascii="Times New Roman" w:hAnsi="Times New Roman" w:cs="Times New Roman"/>
          <w:sz w:val="28"/>
          <w:szCs w:val="28"/>
        </w:rPr>
        <w:t xml:space="preserve"> </w:t>
      </w: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r w:rsidRPr="00626773">
        <w:rPr>
          <w:rFonts w:ascii="Times New Roman" w:hAnsi="Times New Roman" w:cs="Times New Roman"/>
          <w:sz w:val="28"/>
          <w:szCs w:val="28"/>
        </w:rPr>
        <w:t>личности и гражданина России</w:t>
      </w:r>
      <w:r w:rsidR="00145F55">
        <w:rPr>
          <w:rFonts w:ascii="Times New Roman" w:hAnsi="Times New Roman" w:cs="Times New Roman"/>
          <w:sz w:val="28"/>
          <w:szCs w:val="28"/>
        </w:rPr>
        <w:t>»</w:t>
      </w: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p>
    <w:p w:rsidR="00626773" w:rsidRDefault="00626773" w:rsidP="00626773">
      <w:pPr>
        <w:widowControl w:val="0"/>
        <w:tabs>
          <w:tab w:val="left" w:pos="5443"/>
        </w:tabs>
        <w:spacing w:after="0" w:line="240" w:lineRule="auto"/>
        <w:contextualSpacing/>
        <w:jc w:val="center"/>
        <w:rPr>
          <w:rFonts w:ascii="Times New Roman" w:hAnsi="Times New Roman" w:cs="Times New Roman"/>
          <w:sz w:val="28"/>
          <w:szCs w:val="28"/>
        </w:rPr>
      </w:pPr>
    </w:p>
    <w:p w:rsidR="00626773" w:rsidRPr="00626773" w:rsidRDefault="00626773"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057BCF" w:rsidRDefault="00057BCF"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ED018B" w:rsidRDefault="00ED018B" w:rsidP="00626773">
      <w:pPr>
        <w:widowControl w:val="0"/>
        <w:tabs>
          <w:tab w:val="left" w:pos="5443"/>
        </w:tabs>
        <w:spacing w:after="0" w:line="240" w:lineRule="auto"/>
        <w:contextualSpacing/>
        <w:jc w:val="center"/>
        <w:rPr>
          <w:rFonts w:ascii="Times New Roman" w:hAnsi="Times New Roman" w:cs="Times New Roman"/>
          <w:sz w:val="28"/>
          <w:szCs w:val="28"/>
        </w:rPr>
      </w:pPr>
    </w:p>
    <w:p w:rsidR="000E6D62" w:rsidRPr="00626773" w:rsidRDefault="000E6D62" w:rsidP="00626773">
      <w:pPr>
        <w:widowControl w:val="0"/>
        <w:tabs>
          <w:tab w:val="left" w:pos="5443"/>
        </w:tabs>
        <w:spacing w:after="0" w:line="240" w:lineRule="auto"/>
        <w:contextualSpacing/>
        <w:jc w:val="center"/>
        <w:rPr>
          <w:rFonts w:ascii="Times New Roman" w:hAnsi="Times New Roman" w:cs="Times New Roman"/>
          <w:sz w:val="28"/>
          <w:szCs w:val="28"/>
        </w:rPr>
      </w:pPr>
      <w:r w:rsidRPr="00626773">
        <w:rPr>
          <w:rFonts w:ascii="Times New Roman" w:hAnsi="Times New Roman" w:cs="Times New Roman"/>
          <w:sz w:val="28"/>
          <w:szCs w:val="28"/>
        </w:rPr>
        <w:t>Волгоград</w:t>
      </w:r>
    </w:p>
    <w:p w:rsidR="000E6D62" w:rsidRPr="00626773" w:rsidRDefault="000E6D62" w:rsidP="00626773">
      <w:pPr>
        <w:widowControl w:val="0"/>
        <w:tabs>
          <w:tab w:val="left" w:pos="5443"/>
        </w:tabs>
        <w:spacing w:after="0" w:line="240" w:lineRule="auto"/>
        <w:contextualSpacing/>
        <w:jc w:val="center"/>
        <w:rPr>
          <w:rFonts w:ascii="Times New Roman" w:eastAsia="Calibri" w:hAnsi="Times New Roman" w:cs="Times New Roman"/>
          <w:b/>
          <w:color w:val="000000"/>
          <w:sz w:val="28"/>
          <w:szCs w:val="28"/>
          <w:shd w:val="clear" w:color="auto" w:fill="FFFFFF"/>
          <w:lang w:bidi="ru-RU"/>
        </w:rPr>
      </w:pPr>
      <w:r w:rsidRPr="00626773">
        <w:rPr>
          <w:rFonts w:ascii="Times New Roman" w:hAnsi="Times New Roman" w:cs="Times New Roman"/>
          <w:sz w:val="28"/>
          <w:szCs w:val="28"/>
        </w:rPr>
        <w:t>2020 г.</w:t>
      </w:r>
    </w:p>
    <w:p w:rsidR="00707970" w:rsidRPr="00626773" w:rsidRDefault="00707970" w:rsidP="00626773">
      <w:pPr>
        <w:spacing w:after="0" w:line="240" w:lineRule="auto"/>
        <w:jc w:val="both"/>
        <w:rPr>
          <w:rFonts w:ascii="Times New Roman" w:hAnsi="Times New Roman" w:cs="Times New Roman"/>
          <w:b/>
          <w:sz w:val="28"/>
          <w:szCs w:val="28"/>
        </w:rPr>
      </w:pPr>
    </w:p>
    <w:p w:rsidR="00626773" w:rsidRPr="00626773" w:rsidRDefault="00626773" w:rsidP="00626773">
      <w:pPr>
        <w:spacing w:after="0" w:line="240" w:lineRule="auto"/>
        <w:jc w:val="both"/>
        <w:rPr>
          <w:rFonts w:ascii="Times New Roman" w:hAnsi="Times New Roman" w:cs="Times New Roman"/>
          <w:b/>
          <w:sz w:val="28"/>
          <w:szCs w:val="28"/>
        </w:rPr>
      </w:pPr>
    </w:p>
    <w:p w:rsidR="0014373B" w:rsidRPr="00626773" w:rsidRDefault="0014373B" w:rsidP="00626773">
      <w:pPr>
        <w:spacing w:after="0" w:line="240" w:lineRule="auto"/>
        <w:jc w:val="both"/>
        <w:rPr>
          <w:rFonts w:ascii="Times New Roman" w:hAnsi="Times New Roman" w:cs="Times New Roman"/>
          <w:sz w:val="28"/>
          <w:szCs w:val="28"/>
        </w:rPr>
      </w:pPr>
      <w:r w:rsidRPr="00626773">
        <w:rPr>
          <w:rStyle w:val="fontstyle01"/>
          <w:sz w:val="28"/>
          <w:szCs w:val="28"/>
        </w:rPr>
        <w:t>1. Полное наименование образовательной организации, представляющей проект</w:t>
      </w:r>
    </w:p>
    <w:p w:rsidR="0014373B" w:rsidRPr="00626773" w:rsidRDefault="0014373B"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Муниципальное казенное общеобразовательное учреждение «Медведицкая средняя школа» Жирновского района Волгоградской области</w:t>
      </w:r>
    </w:p>
    <w:p w:rsidR="0014373B" w:rsidRPr="00626773" w:rsidRDefault="0014373B" w:rsidP="00626773">
      <w:pPr>
        <w:spacing w:after="0" w:line="240" w:lineRule="auto"/>
        <w:jc w:val="both"/>
        <w:rPr>
          <w:rStyle w:val="fontstyle01"/>
          <w:sz w:val="28"/>
          <w:szCs w:val="28"/>
        </w:rPr>
      </w:pPr>
      <w:r w:rsidRPr="00626773">
        <w:rPr>
          <w:rFonts w:ascii="Times New Roman" w:hAnsi="Times New Roman" w:cs="Times New Roman"/>
          <w:b/>
          <w:sz w:val="28"/>
          <w:szCs w:val="28"/>
        </w:rPr>
        <w:t>2. Тема</w:t>
      </w:r>
      <w:r w:rsidRPr="00626773">
        <w:rPr>
          <w:rStyle w:val="fontstyle01"/>
          <w:b w:val="0"/>
          <w:sz w:val="28"/>
          <w:szCs w:val="28"/>
        </w:rPr>
        <w:t>,</w:t>
      </w:r>
      <w:r w:rsidRPr="00626773">
        <w:rPr>
          <w:rStyle w:val="fontstyle01"/>
          <w:sz w:val="28"/>
          <w:szCs w:val="28"/>
        </w:rPr>
        <w:t xml:space="preserve"> цель, задачи проекта с указанием сроков реализации со ссылкой на решение задач государственной политики в сфере образования</w:t>
      </w:r>
    </w:p>
    <w:p w:rsidR="0014373B" w:rsidRPr="00626773" w:rsidRDefault="0014373B" w:rsidP="00626773">
      <w:pPr>
        <w:widowControl w:val="0"/>
        <w:tabs>
          <w:tab w:val="left" w:pos="5443"/>
        </w:tabs>
        <w:spacing w:after="0" w:line="240" w:lineRule="auto"/>
        <w:contextualSpacing/>
        <w:jc w:val="both"/>
        <w:rPr>
          <w:rFonts w:ascii="Times New Roman" w:hAnsi="Times New Roman" w:cs="Times New Roman"/>
          <w:sz w:val="28"/>
          <w:szCs w:val="28"/>
        </w:rPr>
      </w:pPr>
      <w:r w:rsidRPr="00626773">
        <w:rPr>
          <w:rStyle w:val="fontstyle01"/>
          <w:sz w:val="28"/>
          <w:szCs w:val="28"/>
        </w:rPr>
        <w:t>Тема проекта: «</w:t>
      </w:r>
      <w:r w:rsidRPr="00626773">
        <w:rPr>
          <w:rFonts w:ascii="Times New Roman" w:hAnsi="Times New Roman" w:cs="Times New Roman"/>
          <w:sz w:val="28"/>
          <w:szCs w:val="28"/>
        </w:rPr>
        <w:t xml:space="preserve">Школа духовно-нравственной культуры как </w:t>
      </w:r>
      <w:proofErr w:type="spellStart"/>
      <w:r w:rsidRPr="00626773">
        <w:rPr>
          <w:rFonts w:ascii="Times New Roman" w:hAnsi="Times New Roman" w:cs="Times New Roman"/>
          <w:sz w:val="28"/>
          <w:szCs w:val="28"/>
        </w:rPr>
        <w:t>инновационно-развивающая</w:t>
      </w:r>
      <w:proofErr w:type="spellEnd"/>
      <w:r w:rsidRPr="00626773">
        <w:rPr>
          <w:rFonts w:ascii="Times New Roman" w:hAnsi="Times New Roman" w:cs="Times New Roman"/>
          <w:sz w:val="28"/>
          <w:szCs w:val="28"/>
        </w:rPr>
        <w:t xml:space="preserve"> среда формирования высоконравственной личности и гражданина России».</w:t>
      </w:r>
    </w:p>
    <w:p w:rsidR="0014373B" w:rsidRPr="00626773" w:rsidRDefault="0014373B" w:rsidP="00626773">
      <w:pPr>
        <w:widowControl w:val="0"/>
        <w:tabs>
          <w:tab w:val="left" w:pos="5443"/>
        </w:tabs>
        <w:spacing w:after="0" w:line="240" w:lineRule="auto"/>
        <w:contextualSpacing/>
        <w:jc w:val="both"/>
        <w:rPr>
          <w:rStyle w:val="fontstyle01"/>
          <w:b w:val="0"/>
          <w:sz w:val="28"/>
          <w:szCs w:val="28"/>
        </w:rPr>
      </w:pPr>
      <w:r w:rsidRPr="00626773">
        <w:rPr>
          <w:rFonts w:ascii="Times New Roman" w:hAnsi="Times New Roman" w:cs="Times New Roman"/>
          <w:b/>
          <w:sz w:val="28"/>
          <w:szCs w:val="28"/>
        </w:rPr>
        <w:t>Цель:</w:t>
      </w:r>
      <w:r w:rsidRPr="00626773">
        <w:rPr>
          <w:rFonts w:ascii="Times New Roman" w:hAnsi="Times New Roman" w:cs="Times New Roman"/>
          <w:sz w:val="28"/>
          <w:szCs w:val="28"/>
        </w:rPr>
        <w:t xml:space="preserve"> </w:t>
      </w:r>
      <w:r w:rsidRPr="00626773">
        <w:rPr>
          <w:rFonts w:ascii="Times New Roman" w:hAnsi="Times New Roman" w:cs="Times New Roman"/>
          <w:b/>
          <w:sz w:val="28"/>
          <w:szCs w:val="28"/>
        </w:rPr>
        <w:t>р</w:t>
      </w:r>
      <w:r w:rsidRPr="00626773">
        <w:rPr>
          <w:rStyle w:val="fontstyle01"/>
          <w:b w:val="0"/>
          <w:sz w:val="28"/>
          <w:szCs w:val="28"/>
        </w:rPr>
        <w:t xml:space="preserve">азработка теоретико-методологических основ и содержательно-технологического базиса педагогической системы формирования духовно-нравственной культуры школьника и доказательстве ее эффективности; определение и создание </w:t>
      </w:r>
      <w:proofErr w:type="spellStart"/>
      <w:r w:rsidRPr="00626773">
        <w:rPr>
          <w:rStyle w:val="fontstyle01"/>
          <w:b w:val="0"/>
          <w:sz w:val="28"/>
          <w:szCs w:val="28"/>
        </w:rPr>
        <w:t>инновационно-развивающей</w:t>
      </w:r>
      <w:proofErr w:type="spellEnd"/>
      <w:r w:rsidRPr="00626773">
        <w:rPr>
          <w:rStyle w:val="fontstyle01"/>
          <w:b w:val="0"/>
          <w:sz w:val="28"/>
          <w:szCs w:val="28"/>
        </w:rPr>
        <w:t xml:space="preserve"> среды формирования высоконравственной личности и гражданина России как детерминанты школы духовно-нравственной культуры.</w:t>
      </w:r>
    </w:p>
    <w:p w:rsidR="0014373B" w:rsidRPr="00626773" w:rsidRDefault="0014373B" w:rsidP="00626773">
      <w:pPr>
        <w:spacing w:after="0" w:line="240" w:lineRule="auto"/>
        <w:jc w:val="both"/>
        <w:rPr>
          <w:rStyle w:val="fontstyle01"/>
          <w:sz w:val="28"/>
          <w:szCs w:val="28"/>
        </w:rPr>
      </w:pPr>
      <w:r w:rsidRPr="00626773">
        <w:rPr>
          <w:rStyle w:val="fontstyle01"/>
          <w:sz w:val="28"/>
          <w:szCs w:val="28"/>
        </w:rPr>
        <w:t xml:space="preserve">Задачи: </w:t>
      </w:r>
    </w:p>
    <w:p w:rsidR="0014373B" w:rsidRPr="00626773" w:rsidRDefault="0014373B" w:rsidP="00626773">
      <w:pPr>
        <w:spacing w:after="0" w:line="240" w:lineRule="auto"/>
        <w:ind w:firstLine="708"/>
        <w:jc w:val="both"/>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 xml:space="preserve">1) Анализ возможности школы по созданию системы школы духовно-нравственной культуры и формированию в ней </w:t>
      </w:r>
      <w:proofErr w:type="spellStart"/>
      <w:r w:rsidRPr="00626773">
        <w:rPr>
          <w:rFonts w:ascii="Times New Roman" w:eastAsia="Times New Roman" w:hAnsi="Times New Roman" w:cs="Times New Roman"/>
          <w:sz w:val="28"/>
          <w:szCs w:val="28"/>
        </w:rPr>
        <w:t>жизнедеятельностных</w:t>
      </w:r>
      <w:proofErr w:type="spellEnd"/>
      <w:r w:rsidRPr="00626773">
        <w:rPr>
          <w:rFonts w:ascii="Times New Roman" w:eastAsia="Times New Roman" w:hAnsi="Times New Roman" w:cs="Times New Roman"/>
          <w:sz w:val="28"/>
          <w:szCs w:val="28"/>
        </w:rPr>
        <w:t xml:space="preserve"> функций школьника;</w:t>
      </w:r>
    </w:p>
    <w:p w:rsidR="0014373B" w:rsidRPr="00626773" w:rsidRDefault="0014373B" w:rsidP="00626773">
      <w:pPr>
        <w:spacing w:after="0" w:line="240" w:lineRule="auto"/>
        <w:ind w:firstLine="708"/>
        <w:jc w:val="both"/>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 xml:space="preserve">2) создание условий для формирования </w:t>
      </w:r>
      <w:proofErr w:type="spellStart"/>
      <w:r w:rsidRPr="00626773">
        <w:rPr>
          <w:rFonts w:ascii="Times New Roman" w:eastAsia="Times New Roman" w:hAnsi="Times New Roman" w:cs="Times New Roman"/>
          <w:sz w:val="28"/>
          <w:szCs w:val="28"/>
        </w:rPr>
        <w:t>инновационно-развивающей</w:t>
      </w:r>
      <w:proofErr w:type="spellEnd"/>
      <w:r w:rsidRPr="00626773">
        <w:rPr>
          <w:rFonts w:ascii="Times New Roman" w:eastAsia="Times New Roman" w:hAnsi="Times New Roman" w:cs="Times New Roman"/>
          <w:sz w:val="28"/>
          <w:szCs w:val="28"/>
        </w:rPr>
        <w:t xml:space="preserve"> среды, способностей и свойств, обеспечивающих ДНК школьника; </w:t>
      </w:r>
    </w:p>
    <w:p w:rsidR="0014373B" w:rsidRPr="00626773" w:rsidRDefault="0014373B" w:rsidP="00626773">
      <w:pPr>
        <w:spacing w:after="0" w:line="240" w:lineRule="auto"/>
        <w:ind w:firstLine="708"/>
        <w:jc w:val="both"/>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3) подготовка участников образовательного процесса к формированию духовно-нравственной культуры школьника;</w:t>
      </w:r>
    </w:p>
    <w:p w:rsidR="0014373B" w:rsidRPr="00626773" w:rsidRDefault="0014373B" w:rsidP="00626773">
      <w:pPr>
        <w:spacing w:after="0" w:line="240" w:lineRule="auto"/>
        <w:ind w:firstLine="708"/>
        <w:jc w:val="both"/>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4) создание механизма отслеживания результатов формирования духовно-нравственной культуры школьника;</w:t>
      </w:r>
    </w:p>
    <w:p w:rsidR="0014373B" w:rsidRPr="00626773" w:rsidRDefault="0014373B" w:rsidP="00626773">
      <w:pPr>
        <w:spacing w:after="0" w:line="240" w:lineRule="auto"/>
        <w:ind w:firstLine="708"/>
        <w:jc w:val="both"/>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5) внедрение концептуальной модели и установление взаимосвязи между ее компонентами;</w:t>
      </w:r>
    </w:p>
    <w:p w:rsidR="0014373B" w:rsidRPr="00626773" w:rsidRDefault="0014373B" w:rsidP="00626773">
      <w:pPr>
        <w:spacing w:after="0" w:line="240" w:lineRule="auto"/>
        <w:ind w:firstLine="708"/>
        <w:jc w:val="both"/>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 xml:space="preserve">6) применение критериев </w:t>
      </w:r>
      <w:proofErr w:type="spellStart"/>
      <w:r w:rsidRPr="00626773">
        <w:rPr>
          <w:rFonts w:ascii="Times New Roman" w:eastAsia="Times New Roman" w:hAnsi="Times New Roman" w:cs="Times New Roman"/>
          <w:sz w:val="28"/>
          <w:szCs w:val="28"/>
        </w:rPr>
        <w:t>сформированности</w:t>
      </w:r>
      <w:proofErr w:type="spellEnd"/>
      <w:r w:rsidRPr="00626773">
        <w:rPr>
          <w:rFonts w:ascii="Times New Roman" w:eastAsia="Times New Roman" w:hAnsi="Times New Roman" w:cs="Times New Roman"/>
          <w:sz w:val="28"/>
          <w:szCs w:val="28"/>
        </w:rPr>
        <w:t xml:space="preserve"> </w:t>
      </w:r>
      <w:proofErr w:type="spellStart"/>
      <w:r w:rsidRPr="00626773">
        <w:rPr>
          <w:rFonts w:ascii="Times New Roman" w:eastAsia="Times New Roman" w:hAnsi="Times New Roman" w:cs="Times New Roman"/>
          <w:sz w:val="28"/>
          <w:szCs w:val="28"/>
        </w:rPr>
        <w:t>жизнедеятельностных</w:t>
      </w:r>
      <w:proofErr w:type="spellEnd"/>
      <w:r w:rsidRPr="00626773">
        <w:rPr>
          <w:rFonts w:ascii="Times New Roman" w:eastAsia="Times New Roman" w:hAnsi="Times New Roman" w:cs="Times New Roman"/>
          <w:sz w:val="28"/>
          <w:szCs w:val="28"/>
        </w:rPr>
        <w:t xml:space="preserve"> функций школьника как базовые показателей эффективности системы школы духовно-нравственной культуры;</w:t>
      </w:r>
    </w:p>
    <w:p w:rsidR="0014373B" w:rsidRPr="00626773" w:rsidRDefault="0014373B" w:rsidP="00626773">
      <w:pPr>
        <w:autoSpaceDE w:val="0"/>
        <w:autoSpaceDN w:val="0"/>
        <w:adjustRightInd w:val="0"/>
        <w:spacing w:after="0" w:line="240" w:lineRule="auto"/>
        <w:ind w:firstLine="708"/>
        <w:jc w:val="both"/>
        <w:rPr>
          <w:rFonts w:ascii="Times New Roman" w:hAnsi="Times New Roman" w:cs="Times New Roman"/>
          <w:sz w:val="28"/>
          <w:szCs w:val="28"/>
        </w:rPr>
      </w:pPr>
      <w:r w:rsidRPr="00626773">
        <w:rPr>
          <w:rFonts w:ascii="Times New Roman" w:eastAsia="Times New Roman" w:hAnsi="Times New Roman" w:cs="Times New Roman"/>
          <w:sz w:val="28"/>
          <w:szCs w:val="28"/>
        </w:rPr>
        <w:t>7) анализ и обсуждение полученных результатов.</w:t>
      </w:r>
    </w:p>
    <w:p w:rsidR="0014373B" w:rsidRPr="00626773" w:rsidRDefault="0014373B" w:rsidP="00626773">
      <w:pPr>
        <w:spacing w:after="0" w:line="240" w:lineRule="auto"/>
        <w:jc w:val="both"/>
        <w:rPr>
          <w:rFonts w:ascii="Times New Roman" w:hAnsi="Times New Roman" w:cs="Times New Roman"/>
          <w:b/>
          <w:sz w:val="28"/>
          <w:szCs w:val="28"/>
        </w:rPr>
      </w:pPr>
      <w:r w:rsidRPr="00626773">
        <w:rPr>
          <w:rFonts w:ascii="Times New Roman" w:hAnsi="Times New Roman" w:cs="Times New Roman"/>
          <w:b/>
          <w:sz w:val="28"/>
          <w:szCs w:val="28"/>
        </w:rPr>
        <w:t>Сроки реализации: 2020 – 2022 г.г.</w:t>
      </w:r>
    </w:p>
    <w:p w:rsidR="0014373B" w:rsidRPr="00626773" w:rsidRDefault="0014373B"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Задачи государственной политики в сфере образования, сформулированные в основополагающих документах, на решение которых направлен проект.</w:t>
      </w:r>
    </w:p>
    <w:p w:rsidR="0014373B" w:rsidRPr="00626773" w:rsidRDefault="0014373B" w:rsidP="00626773">
      <w:pPr>
        <w:spacing w:after="0" w:line="240" w:lineRule="auto"/>
        <w:ind w:firstLine="708"/>
        <w:jc w:val="both"/>
        <w:rPr>
          <w:rFonts w:ascii="Times New Roman" w:eastAsia="Times New Roman" w:hAnsi="Times New Roman" w:cs="Times New Roman"/>
          <w:color w:val="000000"/>
          <w:sz w:val="28"/>
          <w:szCs w:val="28"/>
        </w:rPr>
      </w:pPr>
      <w:r w:rsidRPr="00626773">
        <w:rPr>
          <w:rFonts w:ascii="Times New Roman" w:hAnsi="Times New Roman" w:cs="Times New Roman"/>
          <w:sz w:val="28"/>
          <w:szCs w:val="28"/>
        </w:rPr>
        <w:t xml:space="preserve">Приоритетная задача Российской Федерации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Стратегические ориентиры воспитания сформулированы Президентом Российской Федерации В. В. Путиным: «...Формирование гармоничной личности, воспитание гражданина России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Стратегия </w:t>
      </w:r>
      <w:r w:rsidRPr="00626773">
        <w:rPr>
          <w:rFonts w:ascii="Times New Roman" w:hAnsi="Times New Roman" w:cs="Times New Roman"/>
          <w:sz w:val="28"/>
          <w:szCs w:val="28"/>
        </w:rPr>
        <w:lastRenderedPageBreak/>
        <w:t xml:space="preserve">развития воспитания в Российской Федерации на период до 2025 года (далее -Стратегия) определяет комплекс действий, адекватных динамике социальных, экономических и политических изменений в жизни страны, учитывающих особенности и потребности современных детей, социальные и психологические реалии их развития. В ней отмечается, что: </w:t>
      </w:r>
      <w:r w:rsidRPr="00626773">
        <w:rPr>
          <w:rFonts w:ascii="Times New Roman" w:eastAsia="Times New Roman" w:hAnsi="Times New Roman" w:cs="Times New Roman"/>
          <w:color w:val="000000"/>
          <w:sz w:val="28"/>
          <w:szCs w:val="28"/>
        </w:rPr>
        <w:t>«приоритетной задачей Р.Ф. в сфере воспитания детей является</w:t>
      </w:r>
      <w:r w:rsidRPr="00626773">
        <w:rPr>
          <w:rFonts w:ascii="Times New Roman" w:eastAsia="Times New Roman" w:hAnsi="Times New Roman" w:cs="Times New Roman"/>
          <w:color w:val="000000"/>
          <w:sz w:val="28"/>
          <w:szCs w:val="28"/>
        </w:rPr>
        <w:br/>
        <w:t>развитие высоконравственной личности, разделяющей российские традиционные духовные ценности&lt;…&gt; приоритетами государственной политики в области воспитания являются: поддержка общественных институтов, которые являются носителями духовных ценностей; &lt;…&gt; 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&lt;…&gt; духовное и нравственное воспитание детей на основе российских традиционных</w:t>
      </w:r>
      <w:r w:rsidR="00317E83" w:rsidRPr="00626773">
        <w:rPr>
          <w:rFonts w:ascii="Times New Roman" w:eastAsia="Times New Roman" w:hAnsi="Times New Roman" w:cs="Times New Roman"/>
          <w:color w:val="000000"/>
          <w:sz w:val="28"/>
          <w:szCs w:val="28"/>
        </w:rPr>
        <w:t xml:space="preserve"> </w:t>
      </w:r>
      <w:r w:rsidRPr="00626773">
        <w:rPr>
          <w:rFonts w:ascii="Times New Roman" w:eastAsia="Times New Roman" w:hAnsi="Times New Roman" w:cs="Times New Roman"/>
          <w:color w:val="000000"/>
          <w:sz w:val="28"/>
          <w:szCs w:val="28"/>
        </w:rPr>
        <w:t>ценностей осуществляется за счет:</w:t>
      </w:r>
      <w:r w:rsidR="00317E83" w:rsidRPr="00626773">
        <w:rPr>
          <w:rFonts w:ascii="Times New Roman" w:eastAsia="Times New Roman" w:hAnsi="Times New Roman" w:cs="Times New Roman"/>
          <w:color w:val="000000"/>
          <w:sz w:val="28"/>
          <w:szCs w:val="28"/>
        </w:rPr>
        <w:t xml:space="preserve"> </w:t>
      </w:r>
      <w:r w:rsidRPr="00626773">
        <w:rPr>
          <w:rFonts w:ascii="Times New Roman" w:eastAsia="Times New Roman" w:hAnsi="Times New Roman" w:cs="Times New Roman"/>
          <w:color w:val="000000"/>
          <w:sz w:val="28"/>
          <w:szCs w:val="28"/>
        </w:rPr>
        <w:t>расширения сотрудничества между</w:t>
      </w:r>
      <w:r w:rsidR="00317E83" w:rsidRPr="00626773">
        <w:rPr>
          <w:rFonts w:ascii="Times New Roman" w:eastAsia="Times New Roman" w:hAnsi="Times New Roman" w:cs="Times New Roman"/>
          <w:color w:val="000000"/>
          <w:sz w:val="28"/>
          <w:szCs w:val="28"/>
        </w:rPr>
        <w:t xml:space="preserve"> </w:t>
      </w:r>
      <w:r w:rsidRPr="00626773">
        <w:rPr>
          <w:rFonts w:ascii="Times New Roman" w:eastAsia="Times New Roman" w:hAnsi="Times New Roman" w:cs="Times New Roman"/>
          <w:color w:val="000000"/>
          <w:sz w:val="28"/>
          <w:szCs w:val="28"/>
        </w:rPr>
        <w:t>государством и … традиционными</w:t>
      </w:r>
      <w:r w:rsidR="00317E83" w:rsidRPr="00626773">
        <w:rPr>
          <w:rFonts w:ascii="Times New Roman" w:eastAsia="Times New Roman" w:hAnsi="Times New Roman" w:cs="Times New Roman"/>
          <w:color w:val="000000"/>
          <w:sz w:val="28"/>
          <w:szCs w:val="28"/>
        </w:rPr>
        <w:t xml:space="preserve"> </w:t>
      </w:r>
      <w:r w:rsidRPr="00626773">
        <w:rPr>
          <w:rFonts w:ascii="Times New Roman" w:eastAsia="Times New Roman" w:hAnsi="Times New Roman" w:cs="Times New Roman"/>
          <w:color w:val="000000"/>
          <w:sz w:val="28"/>
          <w:szCs w:val="28"/>
        </w:rPr>
        <w:t>религиозными общинами».</w:t>
      </w:r>
    </w:p>
    <w:p w:rsidR="0014373B" w:rsidRPr="00626773" w:rsidRDefault="0014373B" w:rsidP="00626773">
      <w:pPr>
        <w:tabs>
          <w:tab w:val="left" w:pos="1925"/>
        </w:tabs>
        <w:spacing w:after="0" w:line="240" w:lineRule="auto"/>
        <w:jc w:val="both"/>
        <w:rPr>
          <w:rFonts w:ascii="Times New Roman" w:hAnsi="Times New Roman" w:cs="Times New Roman"/>
          <w:sz w:val="28"/>
          <w:szCs w:val="28"/>
        </w:rPr>
      </w:pPr>
      <w:r w:rsidRPr="00626773">
        <w:rPr>
          <w:rFonts w:ascii="Times New Roman" w:eastAsia="Times New Roman" w:hAnsi="Times New Roman" w:cs="Times New Roman"/>
          <w:bCs/>
          <w:color w:val="000000"/>
          <w:sz w:val="28"/>
          <w:szCs w:val="28"/>
        </w:rPr>
        <w:t>Федеральный государственный образовательный стандарт основного общего образования</w:t>
      </w:r>
      <w:r w:rsidRPr="00626773">
        <w:rPr>
          <w:rFonts w:ascii="Times New Roman" w:eastAsia="Times New Roman" w:hAnsi="Times New Roman" w:cs="Times New Roman"/>
          <w:b/>
          <w:bCs/>
          <w:color w:val="000000"/>
          <w:sz w:val="28"/>
          <w:szCs w:val="28"/>
        </w:rPr>
        <w:t xml:space="preserve"> </w:t>
      </w:r>
      <w:r w:rsidRPr="00626773">
        <w:rPr>
          <w:rFonts w:ascii="Times New Roman" w:eastAsia="Times New Roman" w:hAnsi="Times New Roman" w:cs="Times New Roman"/>
          <w:color w:val="000000"/>
          <w:sz w:val="28"/>
          <w:szCs w:val="28"/>
        </w:rPr>
        <w:t xml:space="preserve">(утв. Приказом Министерства образования и науки Российской Федерации от 17.12.2010 №1897). В данном стратегическом документе  отмечено, что «в основе Стандарта лежит </w:t>
      </w:r>
      <w:proofErr w:type="spellStart"/>
      <w:r w:rsidRPr="00626773">
        <w:rPr>
          <w:rFonts w:ascii="Times New Roman" w:eastAsia="Times New Roman" w:hAnsi="Times New Roman" w:cs="Times New Roman"/>
          <w:color w:val="000000"/>
          <w:sz w:val="28"/>
          <w:szCs w:val="28"/>
        </w:rPr>
        <w:t>системно-деятельностный</w:t>
      </w:r>
      <w:proofErr w:type="spellEnd"/>
      <w:r w:rsidRPr="00626773">
        <w:rPr>
          <w:rFonts w:ascii="Times New Roman" w:eastAsia="Times New Roman" w:hAnsi="Times New Roman" w:cs="Times New Roman"/>
          <w:color w:val="000000"/>
          <w:sz w:val="28"/>
          <w:szCs w:val="28"/>
        </w:rPr>
        <w:t xml:space="preserve"> подход, который обеспечивает: формирование готовности к саморазвитию и непрерывному образованию; &lt;…&gt;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и физиологических особенностей обучающихся». «Стандарт направлен на обеспечение</w:t>
      </w:r>
      <w:proofErr w:type="gramStart"/>
      <w:r w:rsidRPr="00626773">
        <w:rPr>
          <w:rFonts w:ascii="Times New Roman" w:eastAsia="Times New Roman" w:hAnsi="Times New Roman" w:cs="Times New Roman"/>
          <w:color w:val="000000"/>
          <w:sz w:val="28"/>
          <w:szCs w:val="28"/>
        </w:rPr>
        <w:t xml:space="preserve"> ;</w:t>
      </w:r>
      <w:proofErr w:type="gramEnd"/>
      <w:r w:rsidRPr="00626773">
        <w:rPr>
          <w:rFonts w:ascii="Times New Roman" w:eastAsia="Times New Roman" w:hAnsi="Times New Roman" w:cs="Times New Roman"/>
          <w:color w:val="000000"/>
          <w:sz w:val="28"/>
          <w:szCs w:val="28"/>
        </w:rPr>
        <w:t xml:space="preserve"> &lt;…&gt; овладения духовными ценностями и культурой многонационального народа России; духовно-нравственного развития, воспитания обучающихся и сохранения их здоровья»</w:t>
      </w:r>
    </w:p>
    <w:p w:rsidR="0014373B" w:rsidRPr="00626773" w:rsidRDefault="0014373B"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Конституция Российской Федерации провозглашает права и свободы человека, гражданский мир и согласие, исходя из общепризнанных принципов равноправия и самоопределения народов, уважения к памяти предков, передавших любовь и уважение к Отечеству, веру в добро и справедливость новым поколениям.</w:t>
      </w:r>
    </w:p>
    <w:p w:rsidR="0014373B" w:rsidRPr="00626773" w:rsidRDefault="0014373B" w:rsidP="00626773">
      <w:pPr>
        <w:spacing w:after="0" w:line="240" w:lineRule="auto"/>
        <w:ind w:firstLine="708"/>
        <w:jc w:val="both"/>
        <w:rPr>
          <w:rFonts w:ascii="Times New Roman" w:hAnsi="Times New Roman" w:cs="Times New Roman"/>
          <w:sz w:val="28"/>
          <w:szCs w:val="28"/>
        </w:rPr>
      </w:pPr>
      <w:proofErr w:type="gramStart"/>
      <w:r w:rsidRPr="00626773">
        <w:rPr>
          <w:rFonts w:ascii="Times New Roman" w:hAnsi="Times New Roman" w:cs="Times New Roman"/>
          <w:sz w:val="28"/>
          <w:szCs w:val="28"/>
        </w:rPr>
        <w:t>Закон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roofErr w:type="gramEnd"/>
      <w:r w:rsidRPr="00626773">
        <w:rPr>
          <w:rFonts w:ascii="Times New Roman" w:hAnsi="Times New Roman" w:cs="Times New Roman"/>
          <w:sz w:val="28"/>
          <w:szCs w:val="28"/>
        </w:rPr>
        <w:t xml:space="preserve"> Воспитанию уделяется большое внимание в принятых «Концепции государственной семейной политики в Российской Федерации на период до 2025 года» и «Концепции развития дополнительного образования детей».</w:t>
      </w:r>
    </w:p>
    <w:p w:rsidR="00317E83" w:rsidRPr="00626773" w:rsidRDefault="00317E83" w:rsidP="00626773">
      <w:pPr>
        <w:spacing w:after="0" w:line="240" w:lineRule="auto"/>
        <w:jc w:val="both"/>
        <w:rPr>
          <w:rFonts w:ascii="Times New Roman" w:hAnsi="Times New Roman" w:cs="Times New Roman"/>
          <w:b/>
          <w:sz w:val="28"/>
          <w:szCs w:val="28"/>
        </w:rPr>
      </w:pPr>
      <w:r w:rsidRPr="00626773">
        <w:rPr>
          <w:rFonts w:ascii="Times New Roman" w:hAnsi="Times New Roman" w:cs="Times New Roman"/>
          <w:b/>
          <w:sz w:val="28"/>
          <w:szCs w:val="28"/>
        </w:rPr>
        <w:t>Приоритетные направления развития системы образования Волгоградской области, реализуемые через проект</w:t>
      </w:r>
    </w:p>
    <w:p w:rsidR="00317E83" w:rsidRPr="00626773" w:rsidRDefault="00317E83" w:rsidP="00626773">
      <w:pPr>
        <w:pStyle w:val="a3"/>
        <w:spacing w:before="0" w:beforeAutospacing="0" w:after="0" w:afterAutospacing="0"/>
        <w:ind w:firstLine="708"/>
        <w:jc w:val="both"/>
        <w:rPr>
          <w:sz w:val="28"/>
          <w:szCs w:val="28"/>
        </w:rPr>
      </w:pPr>
      <w:r w:rsidRPr="00626773">
        <w:rPr>
          <w:sz w:val="28"/>
          <w:szCs w:val="28"/>
        </w:rPr>
        <w:lastRenderedPageBreak/>
        <w:t xml:space="preserve">В Волгоградской области принята Стратегия развития воспитания на период до 2025 года. Цель Стратегии –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России с учетом интересов детей, актуальных потребностей общества и государства, глобальных вызовов и условий развития страны. </w:t>
      </w:r>
    </w:p>
    <w:p w:rsidR="00317E83" w:rsidRPr="00626773" w:rsidRDefault="00317E83" w:rsidP="00626773">
      <w:pPr>
        <w:pStyle w:val="a3"/>
        <w:spacing w:before="0" w:beforeAutospacing="0" w:after="0" w:afterAutospacing="0"/>
        <w:jc w:val="both"/>
        <w:rPr>
          <w:sz w:val="28"/>
          <w:szCs w:val="28"/>
        </w:rPr>
      </w:pPr>
      <w:r w:rsidRPr="00626773">
        <w:rPr>
          <w:sz w:val="28"/>
          <w:szCs w:val="28"/>
        </w:rPr>
        <w:t xml:space="preserve">  В число основных направлений развития воспитания включены: поддержка семейного воспитания, расширение воспитательных возможностей информационных ресурсов, поддержка общественных объединений, гражданское, патриотическое, духовное и нравственное воспитание детей, популяризация научных знаний среди детей, физическое воспитание и формирование культуры здоровья, трудовое воспитание и профессиональное самоопределение, экологическое воспитание. </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 xml:space="preserve">В Законе Волгоградской области </w:t>
      </w:r>
      <w:r w:rsidRPr="00626773">
        <w:rPr>
          <w:spacing w:val="2"/>
          <w:sz w:val="28"/>
          <w:szCs w:val="28"/>
        </w:rPr>
        <w:t xml:space="preserve">от 5 декабря 2016 года N 123-ОД «О патриотическом и духовно-нравственном воспитании в Волгоградской области» сформулированы основные задачи </w:t>
      </w:r>
      <w:r w:rsidRPr="00626773">
        <w:rPr>
          <w:sz w:val="28"/>
          <w:szCs w:val="28"/>
        </w:rPr>
        <w:t xml:space="preserve"> патриотического и духовно-нравственного воспитания в Волгоградской области: </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 xml:space="preserve">1) формирование и утверждение в обществе патриотических ценностей, взглядов и убеждений, уважения к истории, культуре и традициям многонациональной России, Волгоградской области, повышение престижа военной и государственной службы; </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2) формирование положительной мотивации к военной службе, получение гражданами Российской Федерации, проживающими в Волгоградской области, начальных знаний в сфере обороны и обучение их основам военной службы;</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3) создание условий для усиления патриотической направленности в работе средств массовой информации при освещении событий и явлений общественной жизни, предотвращения пропаганды насилия, искажения и фальсификации истории Отечества;</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4) формирование расовой, национальной, религиозной терпимости среди проживающих на территории Волгоградской области представителей различных национальностей;</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5) сохранение семейных ценностей, традиционной бытовой и семейной культуры, воспитание ответственного отношения к членам своей семьи;</w:t>
      </w:r>
    </w:p>
    <w:p w:rsidR="00317E83" w:rsidRPr="00626773" w:rsidRDefault="00317E83" w:rsidP="00626773">
      <w:pPr>
        <w:pStyle w:val="headertext"/>
        <w:shd w:val="clear" w:color="auto" w:fill="FFFFFF"/>
        <w:spacing w:before="0" w:beforeAutospacing="0" w:after="0" w:afterAutospacing="0"/>
        <w:ind w:firstLine="708"/>
        <w:jc w:val="both"/>
        <w:textAlignment w:val="baseline"/>
        <w:rPr>
          <w:sz w:val="28"/>
          <w:szCs w:val="28"/>
        </w:rPr>
      </w:pPr>
      <w:r w:rsidRPr="00626773">
        <w:rPr>
          <w:sz w:val="28"/>
          <w:szCs w:val="28"/>
        </w:rPr>
        <w:t>6) формирование мотивов, целей и задач самореализации личности в профессиональной, научной и общественной сферах деятельности;</w:t>
      </w:r>
    </w:p>
    <w:p w:rsidR="00317E83" w:rsidRPr="00626773" w:rsidRDefault="00317E83"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7) формирование и утверждение в обществе патриотических ценностей, взглядов и убеждений, уважения к истории, культуре и традициям многонациональной России, Волгоградской области, сохранение семейных ценностей.</w:t>
      </w:r>
    </w:p>
    <w:p w:rsidR="00317E83" w:rsidRPr="00626773" w:rsidRDefault="00317E83" w:rsidP="00626773">
      <w:pPr>
        <w:spacing w:after="0" w:line="240" w:lineRule="auto"/>
        <w:rPr>
          <w:rStyle w:val="fontstyle01"/>
          <w:sz w:val="28"/>
          <w:szCs w:val="28"/>
        </w:rPr>
      </w:pPr>
      <w:r w:rsidRPr="00626773">
        <w:rPr>
          <w:rStyle w:val="fontstyle01"/>
          <w:sz w:val="28"/>
          <w:szCs w:val="28"/>
        </w:rPr>
        <w:t>3. Краткое обоснование актуальности проекта</w:t>
      </w:r>
    </w:p>
    <w:p w:rsidR="004D1902" w:rsidRPr="00626773" w:rsidRDefault="00317E83"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t>Формирование духовно-нравственных ценностей у подрастающего поколения является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одной из важнейших задач современной системы образования. Школа как социальный институт</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осуществляет передачу подрастающим поколениям накопленного обществом опыта,</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воплощённого в многообразной культуре. Современная образовательная система «призвана</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lastRenderedPageBreak/>
        <w:t>обеспечить духовно-нравственное развитие и воспитание личности обучающегося для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становления и развития его гражданственности, принятия гражданином России национальных и</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общечеловеческих ценностей и следования им в личной и общественной жизни».</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Приоритетный характер духовно-нравственного аспекта развития личности обусловлен резким</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социальным расслоением общества, обострением национальных конфликтов,</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культивированием ценностей «общества потребителей», в котором значимость индивида</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определяется личным успехом, карьерным ростом, количеством денег и материальных</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ценностей. О кризисе духовности свидетельствуют многие страшные явления современной</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жизни: наркомания, криминализация детской среды, низкий уровень общественной морали,</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утрата семейных ценностей, упадок патриотического воспитания.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Задачи воспитания, нравственности, помощи учащимся в осмыслении духовных</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ориентиров жизни стоят перед каждым педагогом, который решает их в меру своей</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профессиональной компетентности и личного мировоззрения.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«Воспитание детей рассматривается как стратегический общенациональный приоритет</w:t>
      </w:r>
      <w:r w:rsidRPr="00626773">
        <w:rPr>
          <w:rFonts w:ascii="Times New Roman" w:hAnsi="Times New Roman" w:cs="Times New Roman"/>
          <w:b/>
          <w:bCs/>
          <w:color w:val="000000"/>
          <w:sz w:val="28"/>
          <w:szCs w:val="28"/>
        </w:rPr>
        <w:t>,</w:t>
      </w:r>
      <w:r w:rsidR="004D1902" w:rsidRPr="00626773">
        <w:rPr>
          <w:rFonts w:ascii="Times New Roman" w:hAnsi="Times New Roman" w:cs="Times New Roman"/>
          <w:b/>
          <w:bCs/>
          <w:color w:val="000000"/>
          <w:sz w:val="28"/>
          <w:szCs w:val="28"/>
        </w:rPr>
        <w:t xml:space="preserve"> </w:t>
      </w:r>
      <w:r w:rsidRPr="00626773">
        <w:rPr>
          <w:rFonts w:ascii="Times New Roman" w:hAnsi="Times New Roman" w:cs="Times New Roman"/>
          <w:bCs/>
          <w:color w:val="000000"/>
          <w:sz w:val="28"/>
          <w:szCs w:val="28"/>
        </w:rPr>
        <w:t>требующий консолидаций усилий различных институтов</w:t>
      </w:r>
      <w:r w:rsidRPr="00626773">
        <w:rPr>
          <w:rFonts w:ascii="Times New Roman" w:hAnsi="Times New Roman" w:cs="Times New Roman"/>
          <w:b/>
          <w:bCs/>
          <w:color w:val="000000"/>
          <w:sz w:val="28"/>
          <w:szCs w:val="28"/>
        </w:rPr>
        <w:t xml:space="preserve"> </w:t>
      </w:r>
      <w:r w:rsidRPr="00626773">
        <w:rPr>
          <w:rFonts w:ascii="Times New Roman" w:hAnsi="Times New Roman" w:cs="Times New Roman"/>
          <w:color w:val="000000"/>
          <w:sz w:val="28"/>
          <w:szCs w:val="28"/>
        </w:rPr>
        <w:t>гражданского общества и ведомств</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на федеральном, региональном и муниципальном уровнях» - указано в Стратегии развития и</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воспитания в Российской Федерации на период до 2025 года.</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 Концепции духовно-нравственного развития и воспитания личности гражданина</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России написано: «Базовые национальные ценности лежат в основе целостного пространства</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духовно-нравственного развития и воспитания школьников. Для организации такого</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 xml:space="preserve">пространства и его полноценного функционирования требуются согласованные </w:t>
      </w:r>
      <w:r w:rsidRPr="00626773">
        <w:rPr>
          <w:rFonts w:ascii="Times New Roman" w:hAnsi="Times New Roman" w:cs="Times New Roman"/>
          <w:bCs/>
          <w:color w:val="000000"/>
          <w:sz w:val="28"/>
          <w:szCs w:val="28"/>
        </w:rPr>
        <w:t>усилия всех</w:t>
      </w:r>
      <w:r w:rsidR="004D1902" w:rsidRPr="00626773">
        <w:rPr>
          <w:rFonts w:ascii="Times New Roman" w:hAnsi="Times New Roman" w:cs="Times New Roman"/>
          <w:bCs/>
          <w:color w:val="000000"/>
          <w:sz w:val="28"/>
          <w:szCs w:val="28"/>
        </w:rPr>
        <w:t xml:space="preserve"> </w:t>
      </w:r>
      <w:r w:rsidRPr="00626773">
        <w:rPr>
          <w:rFonts w:ascii="Times New Roman" w:hAnsi="Times New Roman" w:cs="Times New Roman"/>
          <w:bCs/>
          <w:color w:val="000000"/>
          <w:sz w:val="28"/>
          <w:szCs w:val="28"/>
        </w:rPr>
        <w:t>социальных субъектов – участников воспитания</w:t>
      </w:r>
      <w:r w:rsidRPr="00626773">
        <w:rPr>
          <w:rFonts w:ascii="Times New Roman" w:hAnsi="Times New Roman" w:cs="Times New Roman"/>
          <w:color w:val="000000"/>
          <w:sz w:val="28"/>
          <w:szCs w:val="28"/>
        </w:rPr>
        <w:t>: семьи, общественных организаций,</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учреждений дополнительного образования, культуры и спорта, СМИ, традиционных</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религиозных объединений».</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Современная школа находится в поиске путей духовно-нравственного воспитания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учащихся, поскольку дважды за прошедшее столетие рушилась сложившаяся в нашей стране</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система воспитания. В начале 20 века была полностью разрушена система православного</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воспитания. В конце этого же века разрушена система атеистического советского воспитания,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полноценной замены которой на государственном уровне нет до сих пор.</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 посланиях Президента России Федеральному собранию Российской Федерации</w:t>
      </w:r>
      <w:r w:rsid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подчеркивается: «Духовное единство народа и объединяющие нас моральные ценности — это</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такой же важный фактор развития, как политическая и экономическая стабильность… и</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общество лишь тогда способно ставить и решать масштабные национальные задачи, когда у него</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есть общая система нравственных ориентиров, когда в стране хранят уважение к родному языку,</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к самобытной культуре и к самобытным культурным ценностям, к памяти своих предков, к</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каждой странице нашей отечественной истории. Именно это национальное богатство является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базой для укрепления единства и суверенитета страны, служит основой нашей повседневной</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жизни, фундаментом для экономических и политических отношений».</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Формирование современного воспитательного пространства сельского социума – проблема</w:t>
      </w:r>
      <w:r w:rsidR="004D1902" w:rsidRPr="00626773">
        <w:rPr>
          <w:rFonts w:ascii="Times New Roman" w:hAnsi="Times New Roman" w:cs="Times New Roman"/>
          <w:color w:val="000000"/>
          <w:sz w:val="28"/>
          <w:szCs w:val="28"/>
        </w:rPr>
        <w:t xml:space="preserve"> </w:t>
      </w:r>
      <w:proofErr w:type="spellStart"/>
      <w:r w:rsidRPr="00626773">
        <w:rPr>
          <w:rFonts w:ascii="Times New Roman" w:hAnsi="Times New Roman" w:cs="Times New Roman"/>
          <w:color w:val="000000"/>
          <w:sz w:val="28"/>
          <w:szCs w:val="28"/>
        </w:rPr>
        <w:t>многоёмкая</w:t>
      </w:r>
      <w:proofErr w:type="spellEnd"/>
      <w:r w:rsidRPr="00626773">
        <w:rPr>
          <w:rFonts w:ascii="Times New Roman" w:hAnsi="Times New Roman" w:cs="Times New Roman"/>
          <w:color w:val="000000"/>
          <w:sz w:val="28"/>
          <w:szCs w:val="28"/>
        </w:rPr>
        <w:t xml:space="preserve">, так как её разрешение связано с подготовкой нового жителя села – </w:t>
      </w:r>
      <w:r w:rsidRPr="00626773">
        <w:rPr>
          <w:rFonts w:ascii="Times New Roman" w:hAnsi="Times New Roman" w:cs="Times New Roman"/>
          <w:color w:val="000000"/>
          <w:sz w:val="28"/>
          <w:szCs w:val="28"/>
        </w:rPr>
        <w:lastRenderedPageBreak/>
        <w:t>образованного,</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культурного, настоящего хозяина земли, гражданина – патриота, хранителя и носителя</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сибирских традиций. Именно в сельской школе наблюдаются позитивные тенденции,</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направленные на возрождение духовности, нравственности и гражданственности. Особое</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положение в социуме не позволяет учителю сельской школы просто функционировать «от</w:t>
      </w:r>
      <w:r w:rsidR="004D1902"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звонка до звонка», а заставляет постоянно расширять поле своей деятельности.</w:t>
      </w:r>
      <w:r w:rsidR="004D1902" w:rsidRPr="00626773">
        <w:rPr>
          <w:rFonts w:ascii="Times New Roman" w:hAnsi="Times New Roman" w:cs="Times New Roman"/>
          <w:color w:val="000000"/>
          <w:sz w:val="28"/>
          <w:szCs w:val="28"/>
        </w:rPr>
        <w:t xml:space="preserve"> </w:t>
      </w:r>
    </w:p>
    <w:p w:rsidR="004D1902" w:rsidRPr="00626773" w:rsidRDefault="004D1902"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t xml:space="preserve">Традиционно родителями (законными представителями) обучающихся села Медведица Жирновского района  выбираются такие модули, как «Основы светской этики» (совершили свой выбор 59,5% родителей обучающихся 4-х классов в 2015 году и 72,5% в 2016 году родителей обучающихся 4-х классов), «Основы православной культуры» (в 2015 г. – 40,4%, в 2016 году -15,7% от общего кол-ва четвероклассников района, 2017г. - 18,9%, 2018г. - 27,4%, 2019г. – 34,5%, 2020 г.- 34,01% в рамках реализации программ духовно-нравственного воспитания младших и средних школьников школой в разные годы апробировалась программа «Социокультурные истоки». Воспитательное значение православной культуры связываем не только с трансляцией духовно-нравственных ценностей, традиций, знаний, но с предоставлением ученику возможности выбирать собственную систему ценностей, соотнося свои представления с теми нормами, которые сложились в обществе, а также оценивать окружающий мир с высших духовно-нравственных категорий. Обращаясь к истокам русской культуры, извлекаем духовные смыслы, которые становятся фундаментом ее дальнейшего развития. По словам святейшего патриарха Московского и всея Руси Кирилла на открытии XXIII Международных Рождественских чтений: «В наше сложное время фундаментальные нравственные устои человеческого общежития оказались подвержены коррозии и показателем этого становятся чудовищные преступления, регулярно происходящие и потрясающие общественное сознание. К сожалению, сегодня дети и в своем Отечестве, и в русских храмах, и в музеях, и в библиотеках чувствуют себя иностранцами, теряются связи с вековыми традициями, смешиваются представления о добре и зле, утрачиваются многие духовные ценности. Наблюдается кризис современной семьи».  Работая в школе, мы видим, что кризис современной семьи – факт бесспорный. По результатам анализа социального паспорта школы количество детей воспитывающихся в неполных семьях, в 2017г.-29% от общего числа обучающихся, 2018г.-28%, 2019г.-30%, 2020г. - 36%. В «полных» семьях отношения между родителями и отношения родителей к детям далеки от совершенства. Родители лишены знаний, необходимых для устройства полноценной семьи. Традиционно в России передача опыта построения гармоничной семьи происходила из поколения в поколение через живой пример жизни в полноценной семье. В современных условиях вопрос семейного воспитания становится самым важным вопросом выживания всего народа, и от того, как он будет решен, зависит будущее наших детей, и будущее страны. Сегодняшнее общество нуждается в оздоровлении, возникла потребность заполнения духовного вакуума, образовавшегося в нем. Таким образом, перед школой стоит сложнейшая задача – возрождение </w:t>
      </w:r>
      <w:r w:rsidRPr="00626773">
        <w:rPr>
          <w:rFonts w:ascii="Times New Roman" w:hAnsi="Times New Roman" w:cs="Times New Roman"/>
          <w:color w:val="000000"/>
          <w:sz w:val="28"/>
          <w:szCs w:val="28"/>
        </w:rPr>
        <w:lastRenderedPageBreak/>
        <w:t>духовности и нравственности подрастающего поколения.</w:t>
      </w:r>
      <w:r w:rsidRPr="00626773">
        <w:rPr>
          <w:rFonts w:ascii="Times New Roman" w:hAnsi="Times New Roman" w:cs="Times New Roman"/>
          <w:sz w:val="28"/>
          <w:szCs w:val="28"/>
        </w:rPr>
        <w:t xml:space="preserve"> </w:t>
      </w:r>
      <w:r w:rsidRPr="00626773">
        <w:rPr>
          <w:rFonts w:ascii="Times New Roman" w:hAnsi="Times New Roman" w:cs="Times New Roman"/>
          <w:color w:val="000000"/>
          <w:sz w:val="28"/>
          <w:szCs w:val="28"/>
        </w:rPr>
        <w:t>Из выше перечисленного следует, что имеется потребность в создании модели школы как центра духовно-нравственного воспитания и социализации обучающихся в условиях социального партнёрства. Для создания такой школы необходима опора не только на указанные выше нормативно-правовые документы, но и накопленный опыт, выработку новых путей взаимодействия и сотрудничества со всеми социальными субъектами – участниками духовно-нравственного воспитания школьников. Результативность духовно-нравственного воспитания, надеемся, найдет отражение в показателях положительной динамики межличностных отношений в группе детей, эмоционально-психологического климата детского коллектива, психологического комфорта каждого.</w:t>
      </w:r>
    </w:p>
    <w:p w:rsidR="00E223E9" w:rsidRPr="00626773" w:rsidRDefault="00E223E9" w:rsidP="00626773">
      <w:pPr>
        <w:spacing w:after="0" w:line="240" w:lineRule="auto"/>
        <w:jc w:val="both"/>
        <w:rPr>
          <w:rFonts w:ascii="Times New Roman" w:hAnsi="Times New Roman" w:cs="Times New Roman"/>
          <w:b/>
          <w:bCs/>
          <w:color w:val="000000"/>
          <w:sz w:val="28"/>
          <w:szCs w:val="28"/>
        </w:rPr>
      </w:pPr>
      <w:r w:rsidRPr="00626773">
        <w:rPr>
          <w:rFonts w:ascii="Times New Roman" w:hAnsi="Times New Roman" w:cs="Times New Roman"/>
          <w:b/>
          <w:bCs/>
          <w:color w:val="000000"/>
          <w:sz w:val="28"/>
          <w:szCs w:val="28"/>
        </w:rPr>
        <w:t xml:space="preserve">4. Исходные теоретические положения, краткое обоснование </w:t>
      </w:r>
      <w:proofErr w:type="spellStart"/>
      <w:r w:rsidRPr="00626773">
        <w:rPr>
          <w:rFonts w:ascii="Times New Roman" w:hAnsi="Times New Roman" w:cs="Times New Roman"/>
          <w:b/>
          <w:bCs/>
          <w:color w:val="000000"/>
          <w:sz w:val="28"/>
          <w:szCs w:val="28"/>
        </w:rPr>
        <w:t>инновационности</w:t>
      </w:r>
      <w:proofErr w:type="spellEnd"/>
    </w:p>
    <w:p w:rsidR="00E223E9" w:rsidRPr="00626773" w:rsidRDefault="00E223E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t xml:space="preserve">Духовно-нравственное воспитание процесс долговременный, предполагающий внутреннее изменение каждого участника, потребует изменения уклада школьной жизни, создание среды для развития приоритета духовных ценностей на основе традиции отечественной культуры, семейного воспитания, гармоничного развития и воспитания гражданина России, способного сохранять и приумножать социокультурный опыт Отечества. Системное приобщение к духовности и нравственности через интегрирование материала уроков музыки, истории, литературы, внеурочной деятельности, стратегия совместных дел позволяет возрождать вечные ценности, передаваемые из поколения в поколение. Школа духовно-нравственной культуры призвана обеспечить целенаправленное формирование у школьников активной позиции, способствовать всемерному включению их в решение задач развития сельского поселения. </w:t>
      </w:r>
      <w:r w:rsidRPr="00626773">
        <w:rPr>
          <w:rFonts w:ascii="Times New Roman" w:hAnsi="Times New Roman" w:cs="Times New Roman"/>
          <w:b/>
          <w:bCs/>
          <w:color w:val="000000"/>
          <w:sz w:val="28"/>
          <w:szCs w:val="28"/>
        </w:rPr>
        <w:t xml:space="preserve">Результатом </w:t>
      </w:r>
      <w:r w:rsidRPr="00626773">
        <w:rPr>
          <w:rFonts w:ascii="Times New Roman" w:hAnsi="Times New Roman" w:cs="Times New Roman"/>
          <w:color w:val="000000"/>
          <w:sz w:val="28"/>
          <w:szCs w:val="28"/>
        </w:rPr>
        <w:t>функционирования Школы партнерства должны стать духовный и культурный подъем, достижение социальной и экономической стабильности. Высокая духовность, гражданская позиция, патриотическое сознание сельских школьников будут в огромной степени определять будущее села. Только образование может инициировать процесс договоренностей в обществе. Причем начинать надо с локальных вещей, связанных с развитием территорий, местного сообщества вокруг школы. Вместе с тем социальному партнерству надо учиться. Это особая образовательная область. Педагоги, ученики и все общество учатся договариваться, совместно становиться гражданским обществом. Этим и определяется приоритетность социального партнерства в общей системе школьного уклада жизни. Создание Школы духовно-нравственного воспитания позволит скоординировать и объединить усилия всех участников проекта на создание модели образовательного учреждения в новых условиях образовательного процесса.</w:t>
      </w:r>
    </w:p>
    <w:p w:rsidR="00E223E9" w:rsidRPr="00626773" w:rsidRDefault="00E223E9" w:rsidP="00626773">
      <w:pPr>
        <w:spacing w:after="0" w:line="240" w:lineRule="auto"/>
        <w:rPr>
          <w:rFonts w:ascii="Times New Roman" w:hAnsi="Times New Roman" w:cs="Times New Roman"/>
          <w:color w:val="000000"/>
          <w:sz w:val="28"/>
          <w:szCs w:val="28"/>
        </w:rPr>
      </w:pPr>
      <w:r w:rsidRPr="00626773">
        <w:rPr>
          <w:rFonts w:ascii="Times New Roman" w:hAnsi="Times New Roman" w:cs="Times New Roman"/>
          <w:b/>
          <w:bCs/>
          <w:color w:val="000000"/>
          <w:sz w:val="28"/>
          <w:szCs w:val="28"/>
        </w:rPr>
        <w:t xml:space="preserve">Новизна проекта </w:t>
      </w:r>
      <w:r w:rsidRPr="00626773">
        <w:rPr>
          <w:rFonts w:ascii="Times New Roman" w:hAnsi="Times New Roman" w:cs="Times New Roman"/>
          <w:color w:val="000000"/>
          <w:sz w:val="28"/>
          <w:szCs w:val="28"/>
        </w:rPr>
        <w:t xml:space="preserve">состоит в следующем: </w:t>
      </w:r>
    </w:p>
    <w:p w:rsidR="00E223E9" w:rsidRPr="00626773" w:rsidRDefault="00E223E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в разработке и апробации модели организации работы по духовно – нравственному</w:t>
      </w:r>
      <w:r w:rsidRPr="00626773">
        <w:rPr>
          <w:rFonts w:ascii="Times New Roman" w:hAnsi="Times New Roman" w:cs="Times New Roman"/>
          <w:color w:val="000000"/>
          <w:sz w:val="28"/>
          <w:szCs w:val="28"/>
        </w:rPr>
        <w:br/>
        <w:t xml:space="preserve">воспитанию и социализации школьников в условиях социального партнерства в МКОУ «Медведицкая СШ»; </w:t>
      </w:r>
    </w:p>
    <w:p w:rsidR="00E223E9" w:rsidRPr="00626773" w:rsidRDefault="00E223E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lastRenderedPageBreak/>
        <w:sym w:font="Symbol" w:char="F0B7"/>
      </w:r>
      <w:r w:rsid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 xml:space="preserve">в создании модели интеграции учебной и </w:t>
      </w:r>
      <w:proofErr w:type="spellStart"/>
      <w:r w:rsidRPr="00626773">
        <w:rPr>
          <w:rFonts w:ascii="Times New Roman" w:hAnsi="Times New Roman" w:cs="Times New Roman"/>
          <w:color w:val="000000"/>
          <w:sz w:val="28"/>
          <w:szCs w:val="28"/>
        </w:rPr>
        <w:t>внеучебной</w:t>
      </w:r>
      <w:proofErr w:type="spellEnd"/>
      <w:r w:rsidRPr="00626773">
        <w:rPr>
          <w:rFonts w:ascii="Times New Roman" w:hAnsi="Times New Roman" w:cs="Times New Roman"/>
          <w:color w:val="000000"/>
          <w:sz w:val="28"/>
          <w:szCs w:val="28"/>
        </w:rPr>
        <w:t xml:space="preserve"> деятельности духовно – нравственного воспитания и социализации школьников в условиях социального партнерства в МКОУ «Медведицкая СШ»;</w:t>
      </w:r>
    </w:p>
    <w:p w:rsidR="00E223E9" w:rsidRPr="00626773" w:rsidRDefault="00E223E9" w:rsidP="00626773">
      <w:pPr>
        <w:spacing w:after="0" w:line="240" w:lineRule="auto"/>
        <w:ind w:firstLine="708"/>
        <w:jc w:val="both"/>
        <w:rPr>
          <w:rFonts w:ascii="Times New Roman" w:eastAsia="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 xml:space="preserve">в разработке и апробации современных методов и форм взаимодействия педагогов с субъектами учебно-воспитательного процесса по духовно – нравственному воспитанию и социализации школьников. </w:t>
      </w:r>
      <w:r w:rsidRPr="00626773">
        <w:rPr>
          <w:rFonts w:ascii="Times New Roman" w:hAnsi="Times New Roman" w:cs="Times New Roman"/>
          <w:i/>
          <w:iCs/>
          <w:color w:val="000000"/>
          <w:sz w:val="28"/>
          <w:szCs w:val="28"/>
        </w:rPr>
        <w:t xml:space="preserve">Теоретическая значимость </w:t>
      </w:r>
      <w:r w:rsidRPr="00626773">
        <w:rPr>
          <w:rFonts w:ascii="Times New Roman" w:hAnsi="Times New Roman" w:cs="Times New Roman"/>
          <w:color w:val="000000"/>
          <w:sz w:val="28"/>
          <w:szCs w:val="28"/>
        </w:rPr>
        <w:t xml:space="preserve">результатов проекта заключается в том, что обоснованные в нем основные тенденции развития духовно-нравственного воспитания учащихся во внеурочной деятельности могут стать важным ориентиром для создания проектов другими образовательными учреждениями; разработанная и апробированная на практике модель духовно-нравственного воспитания учащихся расширяет теоретические представления о возможностях сетевых образовательных и воспитательных учреждений, подходах к подготовке подбору кадров для них; сформулированные в проекте основные принципы отбора содержания, форм и методов работы в рамках духовно-нравственного воспитания,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 </w:t>
      </w:r>
      <w:r w:rsidRPr="00626773">
        <w:rPr>
          <w:rFonts w:ascii="Times New Roman" w:hAnsi="Times New Roman" w:cs="Times New Roman"/>
          <w:i/>
          <w:iCs/>
          <w:color w:val="000000"/>
          <w:sz w:val="28"/>
          <w:szCs w:val="28"/>
        </w:rPr>
        <w:t xml:space="preserve">Практическая значимость проекта: </w:t>
      </w:r>
      <w:r w:rsidRPr="00626773">
        <w:rPr>
          <w:rFonts w:ascii="Times New Roman" w:hAnsi="Times New Roman" w:cs="Times New Roman"/>
          <w:color w:val="000000"/>
          <w:sz w:val="28"/>
          <w:szCs w:val="28"/>
        </w:rPr>
        <w:t xml:space="preserve">Авторский подход к формированию информационной составляющей духовно-нравственного патриотического воспитания сможет продемонстрировать новые возможности при формировании патриотического характера мировоззрения у учащихся; предложенные критерии оценки эффективности и результатов духовно-нравственного воспитания могут быть использованы образовательными учреждениями с целью повышения качества образования и при формировании требований к кадрам, реализующим задачи духовно-нравственного воспитания. </w:t>
      </w:r>
      <w:r w:rsidRPr="00626773">
        <w:rPr>
          <w:rFonts w:ascii="Times New Roman" w:eastAsia="Times New Roman" w:hAnsi="Times New Roman" w:cs="Times New Roman"/>
          <w:color w:val="000000"/>
          <w:sz w:val="28"/>
          <w:szCs w:val="28"/>
        </w:rPr>
        <w:t>образования и культуры, необходимой для развития национального самосознания школьников и формирования их как свободных и ответственных</w:t>
      </w:r>
      <w:r w:rsidR="00626773">
        <w:rPr>
          <w:rFonts w:ascii="Times New Roman" w:eastAsia="Times New Roman" w:hAnsi="Times New Roman" w:cs="Times New Roman"/>
          <w:color w:val="000000"/>
          <w:sz w:val="28"/>
          <w:szCs w:val="28"/>
        </w:rPr>
        <w:t xml:space="preserve"> </w:t>
      </w:r>
      <w:r w:rsidRPr="00626773">
        <w:rPr>
          <w:rFonts w:ascii="Times New Roman" w:eastAsia="Times New Roman" w:hAnsi="Times New Roman" w:cs="Times New Roman"/>
          <w:color w:val="000000"/>
          <w:sz w:val="28"/>
          <w:szCs w:val="28"/>
        </w:rPr>
        <w:t>граждан России.</w:t>
      </w:r>
    </w:p>
    <w:p w:rsidR="00E223E9" w:rsidRPr="00626773" w:rsidRDefault="00E223E9" w:rsidP="00626773">
      <w:pPr>
        <w:spacing w:after="0" w:line="240" w:lineRule="auto"/>
        <w:jc w:val="both"/>
        <w:rPr>
          <w:rFonts w:ascii="Times New Roman" w:hAnsi="Times New Roman" w:cs="Times New Roman"/>
          <w:sz w:val="28"/>
          <w:szCs w:val="28"/>
        </w:rPr>
      </w:pPr>
      <w:r w:rsidRPr="00626773">
        <w:rPr>
          <w:rStyle w:val="fontstyle01"/>
          <w:sz w:val="28"/>
          <w:szCs w:val="28"/>
        </w:rPr>
        <w:t>5. Целевая аудитория проекта: с</w:t>
      </w:r>
      <w:r w:rsidRPr="00626773">
        <w:rPr>
          <w:rFonts w:ascii="Times New Roman" w:hAnsi="Times New Roman" w:cs="Times New Roman"/>
          <w:sz w:val="28"/>
          <w:szCs w:val="28"/>
        </w:rPr>
        <w:t>ообщество обучающихся, учителей школы, педагогического сообщества Жирновского района, социальных партнеров, родителей.</w:t>
      </w:r>
    </w:p>
    <w:p w:rsidR="00E223E9" w:rsidRPr="00626773" w:rsidRDefault="00E223E9" w:rsidP="00626773">
      <w:pPr>
        <w:spacing w:after="0" w:line="240" w:lineRule="auto"/>
        <w:jc w:val="both"/>
        <w:rPr>
          <w:rStyle w:val="fontstyle01"/>
          <w:sz w:val="28"/>
          <w:szCs w:val="28"/>
        </w:rPr>
      </w:pPr>
      <w:r w:rsidRPr="00626773">
        <w:rPr>
          <w:rStyle w:val="fontstyle01"/>
          <w:sz w:val="28"/>
          <w:szCs w:val="28"/>
        </w:rPr>
        <w:t>6. Достигнутые и ожидаемые результаты и эффекты проекта с обоснованием устойчивости результатов проекта по окончании его реализации, включая механизмы его ресурсного обеспечения</w:t>
      </w:r>
    </w:p>
    <w:p w:rsidR="00626773" w:rsidRDefault="00E223E9" w:rsidP="00626773">
      <w:pPr>
        <w:spacing w:after="0" w:line="240" w:lineRule="auto"/>
        <w:ind w:firstLine="708"/>
        <w:jc w:val="both"/>
        <w:rPr>
          <w:rStyle w:val="fontstyle01"/>
          <w:b w:val="0"/>
          <w:sz w:val="28"/>
          <w:szCs w:val="28"/>
        </w:rPr>
      </w:pPr>
      <w:r w:rsidRPr="00626773">
        <w:rPr>
          <w:rStyle w:val="fontstyle01"/>
          <w:b w:val="0"/>
          <w:sz w:val="28"/>
          <w:szCs w:val="28"/>
        </w:rPr>
        <w:t xml:space="preserve">Медведицкая школа на протяжении последних пяти лет характеризуется </w:t>
      </w:r>
      <w:proofErr w:type="spellStart"/>
      <w:r w:rsidRPr="00626773">
        <w:rPr>
          <w:rStyle w:val="fontstyle01"/>
          <w:b w:val="0"/>
          <w:sz w:val="28"/>
          <w:szCs w:val="28"/>
        </w:rPr>
        <w:t>мультипроектной</w:t>
      </w:r>
      <w:proofErr w:type="spellEnd"/>
      <w:r w:rsidRPr="00626773">
        <w:rPr>
          <w:rStyle w:val="fontstyle01"/>
          <w:b w:val="0"/>
          <w:sz w:val="28"/>
          <w:szCs w:val="28"/>
        </w:rPr>
        <w:t xml:space="preserve"> деятельностью и имеет значительные достижения в этой области.</w:t>
      </w:r>
      <w:r w:rsidR="00626773">
        <w:rPr>
          <w:rStyle w:val="fontstyle01"/>
          <w:b w:val="0"/>
          <w:sz w:val="28"/>
          <w:szCs w:val="28"/>
        </w:rPr>
        <w:t xml:space="preserve"> Ниже приведены наиболее значимые достижения школы.</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Style w:val="fontstyle01"/>
          <w:sz w:val="28"/>
          <w:szCs w:val="28"/>
        </w:rPr>
        <w:t xml:space="preserve">- </w:t>
      </w:r>
      <w:r w:rsidRPr="00626773">
        <w:rPr>
          <w:rFonts w:ascii="Times New Roman" w:hAnsi="Times New Roman" w:cs="Times New Roman"/>
          <w:bCs/>
          <w:sz w:val="28"/>
          <w:szCs w:val="28"/>
        </w:rPr>
        <w:t xml:space="preserve">2016 год – призёры волгоградского областного образовательного Форума  «Образование - 2016»(экспозиция  </w:t>
      </w:r>
      <w:r w:rsidRPr="00626773">
        <w:rPr>
          <w:rFonts w:ascii="Times New Roman" w:hAnsi="Times New Roman" w:cs="Times New Roman"/>
          <w:sz w:val="28"/>
          <w:szCs w:val="28"/>
        </w:rPr>
        <w:t>«Инновационные практики индивидуализации образования в условиях реализации ФГОС»)</w:t>
      </w:r>
      <w:r w:rsidRPr="00626773">
        <w:rPr>
          <w:rFonts w:ascii="Times New Roman" w:hAnsi="Times New Roman" w:cs="Times New Roman"/>
          <w:bCs/>
          <w:sz w:val="28"/>
          <w:szCs w:val="28"/>
        </w:rPr>
        <w:t>.</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bCs/>
          <w:sz w:val="28"/>
          <w:szCs w:val="28"/>
        </w:rPr>
        <w:t xml:space="preserve">- 2017 год – призёры волгоградского областного образовательного Форума «Образование - 2017» (экспозиция </w:t>
      </w:r>
      <w:r w:rsidRPr="00626773">
        <w:rPr>
          <w:rFonts w:ascii="Times New Roman" w:hAnsi="Times New Roman" w:cs="Times New Roman"/>
          <w:sz w:val="28"/>
          <w:szCs w:val="28"/>
        </w:rPr>
        <w:t xml:space="preserve">«Инновационные практики индивидуализации образования, в том числе инвалидов и лиц с </w:t>
      </w:r>
      <w:r w:rsidRPr="00626773">
        <w:rPr>
          <w:rFonts w:ascii="Times New Roman" w:hAnsi="Times New Roman" w:cs="Times New Roman"/>
          <w:sz w:val="28"/>
          <w:szCs w:val="28"/>
        </w:rPr>
        <w:lastRenderedPageBreak/>
        <w:t>ограниченными возможностями здоровья (научно – методические и организационно – педагогические ресурсы образовательной организации)».</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- 2017 год – открытие Жирновского отделения Ассоциации учителей русского языка и литературы Волгоградской области.</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- 2018 год - п</w:t>
      </w:r>
      <w:r w:rsidRPr="00626773">
        <w:rPr>
          <w:rFonts w:ascii="Times New Roman" w:hAnsi="Times New Roman" w:cs="Times New Roman"/>
          <w:bCs/>
          <w:sz w:val="28"/>
          <w:szCs w:val="28"/>
          <w:shd w:val="clear" w:color="auto" w:fill="FFFFFF"/>
        </w:rPr>
        <w:t>обедители</w:t>
      </w:r>
      <w:r w:rsidRPr="00626773">
        <w:rPr>
          <w:rFonts w:ascii="Times New Roman" w:hAnsi="Times New Roman" w:cs="Times New Roman"/>
          <w:sz w:val="28"/>
          <w:szCs w:val="28"/>
          <w:shd w:val="clear" w:color="auto" w:fill="FFFFFF"/>
        </w:rPr>
        <w:t>  Конкурса социальных и культурных проектов компании «</w:t>
      </w:r>
      <w:r w:rsidRPr="00626773">
        <w:rPr>
          <w:rFonts w:ascii="Times New Roman" w:hAnsi="Times New Roman" w:cs="Times New Roman"/>
          <w:bCs/>
          <w:sz w:val="28"/>
          <w:szCs w:val="28"/>
          <w:shd w:val="clear" w:color="auto" w:fill="FFFFFF"/>
        </w:rPr>
        <w:t>ЛУКОЙЛ</w:t>
      </w:r>
      <w:r w:rsidRPr="00626773">
        <w:rPr>
          <w:rFonts w:ascii="Times New Roman" w:hAnsi="Times New Roman" w:cs="Times New Roman"/>
          <w:sz w:val="28"/>
          <w:szCs w:val="28"/>
          <w:shd w:val="clear" w:color="auto" w:fill="FFFFFF"/>
        </w:rPr>
        <w:t>».</w:t>
      </w:r>
      <w:r w:rsidRPr="00626773">
        <w:rPr>
          <w:rFonts w:ascii="Times New Roman" w:hAnsi="Times New Roman" w:cs="Times New Roman"/>
          <w:sz w:val="28"/>
          <w:szCs w:val="28"/>
        </w:rPr>
        <w:t xml:space="preserve"> </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- 2019 год – открытие центра образования цифрового и гуманитарного профиля «Точка роста» в рамках федерального проекта «Современная школа» национального проекта «Образование»(2019 -2024).</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- 2019 год – проект «Шахматный дебют». Открытие шахматного клуба «Каисса».</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- 2019 год – Федеральный проект «Социальная активность». Проект «Волонтёрские уроки». Сотрудничество с Волонтёрским центром «Прорыв» Волгоградского педагогического университета. Первый слет волонтёров Жирновского района (1 января 2019 г. - 31 декабря 2024 г).</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xml:space="preserve">- 2019 год – участие в федеральном проекте «Успех каждого ребенка» национального проекта «Образование». </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- 2019 год - открыты муниципальные экспериментальные площадки:</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xml:space="preserve"> - « Формирование целостного экологического мировоззрения и этических ценностей через </w:t>
      </w:r>
      <w:proofErr w:type="spellStart"/>
      <w:r w:rsidRPr="00626773">
        <w:rPr>
          <w:rFonts w:ascii="Times New Roman" w:hAnsi="Times New Roman" w:cs="Times New Roman"/>
          <w:sz w:val="28"/>
          <w:szCs w:val="28"/>
        </w:rPr>
        <w:t>экологизацию</w:t>
      </w:r>
      <w:proofErr w:type="spellEnd"/>
      <w:r w:rsidRPr="00626773">
        <w:rPr>
          <w:rFonts w:ascii="Times New Roman" w:hAnsi="Times New Roman" w:cs="Times New Roman"/>
          <w:sz w:val="28"/>
          <w:szCs w:val="28"/>
        </w:rPr>
        <w:t xml:space="preserve"> образовательного процесса»;</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xml:space="preserve"> - « Школьный </w:t>
      </w:r>
      <w:proofErr w:type="spellStart"/>
      <w:r w:rsidRPr="00626773">
        <w:rPr>
          <w:rFonts w:ascii="Times New Roman" w:hAnsi="Times New Roman" w:cs="Times New Roman"/>
          <w:sz w:val="28"/>
          <w:szCs w:val="28"/>
        </w:rPr>
        <w:t>историко</w:t>
      </w:r>
      <w:proofErr w:type="spellEnd"/>
      <w:r w:rsidRPr="00626773">
        <w:rPr>
          <w:rFonts w:ascii="Times New Roman" w:hAnsi="Times New Roman" w:cs="Times New Roman"/>
          <w:sz w:val="28"/>
          <w:szCs w:val="28"/>
        </w:rPr>
        <w:t xml:space="preserve"> – краеведческий музей как социально-культурный центр в сельской школе»;</w:t>
      </w:r>
    </w:p>
    <w:p w:rsidR="009D3A09" w:rsidRPr="00626773" w:rsidRDefault="009D3A09" w:rsidP="00626773">
      <w:pPr>
        <w:spacing w:after="0" w:line="240" w:lineRule="auto"/>
        <w:jc w:val="both"/>
        <w:rPr>
          <w:rFonts w:ascii="Times New Roman" w:hAnsi="Times New Roman" w:cs="Times New Roman"/>
          <w:bCs/>
          <w:sz w:val="28"/>
          <w:szCs w:val="28"/>
        </w:rPr>
      </w:pPr>
      <w:r w:rsidRPr="00626773">
        <w:rPr>
          <w:rFonts w:ascii="Times New Roman" w:hAnsi="Times New Roman" w:cs="Times New Roman"/>
          <w:sz w:val="28"/>
          <w:szCs w:val="28"/>
        </w:rPr>
        <w:t xml:space="preserve"> </w:t>
      </w:r>
      <w:r w:rsidR="00626773">
        <w:rPr>
          <w:rFonts w:ascii="Times New Roman" w:hAnsi="Times New Roman" w:cs="Times New Roman"/>
          <w:sz w:val="28"/>
          <w:szCs w:val="28"/>
        </w:rPr>
        <w:tab/>
      </w:r>
      <w:r w:rsidRPr="00626773">
        <w:rPr>
          <w:rFonts w:ascii="Times New Roman" w:hAnsi="Times New Roman" w:cs="Times New Roman"/>
          <w:sz w:val="28"/>
          <w:szCs w:val="28"/>
        </w:rPr>
        <w:t>- «Познавательное и интеллектуальное развитие обучающихся через обучение игре в шахматы».</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 xml:space="preserve">Учащиеся и педагоги </w:t>
      </w:r>
      <w:proofErr w:type="spellStart"/>
      <w:r w:rsidRPr="00626773">
        <w:rPr>
          <w:rFonts w:ascii="Times New Roman" w:hAnsi="Times New Roman" w:cs="Times New Roman"/>
          <w:sz w:val="28"/>
          <w:szCs w:val="28"/>
        </w:rPr>
        <w:t>Медведицкой</w:t>
      </w:r>
      <w:proofErr w:type="spellEnd"/>
      <w:r w:rsidRPr="00626773">
        <w:rPr>
          <w:rFonts w:ascii="Times New Roman" w:hAnsi="Times New Roman" w:cs="Times New Roman"/>
          <w:sz w:val="28"/>
          <w:szCs w:val="28"/>
        </w:rPr>
        <w:t xml:space="preserve"> средней школы - неоднократные победители, призеры, лауреаты международных, всероссийских, областных муниципальных творческих конкурсов, фестивалей, олимпиад.</w:t>
      </w:r>
    </w:p>
    <w:p w:rsidR="009D3A09" w:rsidRPr="00626773" w:rsidRDefault="009D3A09" w:rsidP="00626773">
      <w:pPr>
        <w:spacing w:after="0" w:line="240" w:lineRule="auto"/>
        <w:jc w:val="both"/>
        <w:rPr>
          <w:rFonts w:ascii="Times New Roman" w:hAnsi="Times New Roman" w:cs="Times New Roman"/>
          <w:bCs/>
          <w:sz w:val="28"/>
          <w:szCs w:val="28"/>
        </w:rPr>
      </w:pPr>
      <w:r w:rsidRPr="00626773">
        <w:rPr>
          <w:rFonts w:ascii="Times New Roman" w:hAnsi="Times New Roman" w:cs="Times New Roman"/>
          <w:sz w:val="28"/>
          <w:szCs w:val="28"/>
        </w:rPr>
        <w:t xml:space="preserve">  В школе работает историко- краеведческий музей. Учащиеся школы проводят поисково-исследовательскую работу, экскурсионно-массовую,  учебно-образовательную, воспитательную.</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Учащиеся школы ежегодно являются активными участниками краеведческих чтений в МБУ «</w:t>
      </w:r>
      <w:proofErr w:type="spellStart"/>
      <w:r w:rsidRPr="00626773">
        <w:rPr>
          <w:rFonts w:ascii="Times New Roman" w:hAnsi="Times New Roman" w:cs="Times New Roman"/>
          <w:sz w:val="28"/>
          <w:szCs w:val="28"/>
        </w:rPr>
        <w:t>Жирновский</w:t>
      </w:r>
      <w:proofErr w:type="spellEnd"/>
      <w:r w:rsidRPr="00626773">
        <w:rPr>
          <w:rFonts w:ascii="Times New Roman" w:hAnsi="Times New Roman" w:cs="Times New Roman"/>
          <w:sz w:val="28"/>
          <w:szCs w:val="28"/>
        </w:rPr>
        <w:t xml:space="preserve"> районный краеведческий музей».</w:t>
      </w:r>
    </w:p>
    <w:p w:rsidR="009D3A09" w:rsidRPr="00626773" w:rsidRDefault="009D3A09" w:rsidP="00626773">
      <w:pPr>
        <w:spacing w:after="0" w:line="240" w:lineRule="auto"/>
        <w:ind w:firstLine="708"/>
        <w:jc w:val="both"/>
        <w:rPr>
          <w:rFonts w:ascii="Times New Roman" w:hAnsi="Times New Roman" w:cs="Times New Roman"/>
          <w:bCs/>
          <w:sz w:val="28"/>
          <w:szCs w:val="28"/>
        </w:rPr>
      </w:pPr>
      <w:r w:rsidRPr="00626773">
        <w:rPr>
          <w:rFonts w:ascii="Times New Roman" w:hAnsi="Times New Roman" w:cs="Times New Roman"/>
          <w:sz w:val="28"/>
          <w:szCs w:val="28"/>
        </w:rPr>
        <w:t>Учащиеся школы являются членами ВВПОД «</w:t>
      </w:r>
      <w:proofErr w:type="spellStart"/>
      <w:r w:rsidRPr="00626773">
        <w:rPr>
          <w:rFonts w:ascii="Times New Roman" w:hAnsi="Times New Roman" w:cs="Times New Roman"/>
          <w:sz w:val="28"/>
          <w:szCs w:val="28"/>
        </w:rPr>
        <w:t>Юнармии</w:t>
      </w:r>
      <w:proofErr w:type="spellEnd"/>
      <w:r w:rsidRPr="00626773">
        <w:rPr>
          <w:rFonts w:ascii="Times New Roman" w:hAnsi="Times New Roman" w:cs="Times New Roman"/>
          <w:sz w:val="28"/>
          <w:szCs w:val="28"/>
        </w:rPr>
        <w:t>».</w:t>
      </w:r>
    </w:p>
    <w:p w:rsidR="00E223E9" w:rsidRPr="00626773" w:rsidRDefault="009D3A09"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Продолжается работа региональной инновационной площадки по теме «Инновационные механизмы реализации ФГОС на уровне среднего общего образования».</w:t>
      </w:r>
    </w:p>
    <w:p w:rsidR="009D3A09" w:rsidRPr="00626773" w:rsidRDefault="009D3A09" w:rsidP="00626773">
      <w:pPr>
        <w:spacing w:after="0" w:line="240" w:lineRule="auto"/>
        <w:jc w:val="both"/>
        <w:rPr>
          <w:rStyle w:val="fontstyle01"/>
          <w:sz w:val="28"/>
          <w:szCs w:val="28"/>
        </w:rPr>
      </w:pPr>
      <w:r w:rsidRPr="00626773">
        <w:rPr>
          <w:rStyle w:val="fontstyle01"/>
          <w:sz w:val="28"/>
          <w:szCs w:val="28"/>
        </w:rPr>
        <w:t>Ожидаемые результаты:</w:t>
      </w:r>
    </w:p>
    <w:p w:rsidR="00626773" w:rsidRDefault="009D3A0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t>повысить уровень духовно-нравственного воспитания обучающихся, формирования его</w:t>
      </w:r>
      <w:r w:rsidR="004F7A2C"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патриотического и гражданского сознания и самосознания, потребности в изучении</w:t>
      </w:r>
      <w:r w:rsidR="004F7A2C"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отечественной истории и культуры;</w:t>
      </w:r>
      <w:r w:rsidR="004F7A2C"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успешная апробация модели «Центра духовно-нравственного воспитания обучающихся»</w:t>
      </w:r>
      <w:r w:rsidR="004F7A2C"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(100% реализация намеченных планом мероприятий);</w:t>
      </w:r>
    </w:p>
    <w:p w:rsidR="00626773" w:rsidRDefault="009D3A0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удовлетворенность субъектов образовательного процесса качеством образования в</w:t>
      </w:r>
      <w:r w:rsidR="004F7A2C"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условиях инновационной деятельности М</w:t>
      </w:r>
      <w:r w:rsidR="004F7A2C" w:rsidRPr="00626773">
        <w:rPr>
          <w:rFonts w:ascii="Times New Roman" w:hAnsi="Times New Roman" w:cs="Times New Roman"/>
          <w:color w:val="000000"/>
          <w:sz w:val="28"/>
          <w:szCs w:val="28"/>
        </w:rPr>
        <w:t>К</w:t>
      </w:r>
      <w:r w:rsidRPr="00626773">
        <w:rPr>
          <w:rFonts w:ascii="Times New Roman" w:hAnsi="Times New Roman" w:cs="Times New Roman"/>
          <w:color w:val="000000"/>
          <w:sz w:val="28"/>
          <w:szCs w:val="28"/>
        </w:rPr>
        <w:t>ОУ «</w:t>
      </w:r>
      <w:r w:rsidR="004F7A2C" w:rsidRPr="00626773">
        <w:rPr>
          <w:rFonts w:ascii="Times New Roman" w:hAnsi="Times New Roman" w:cs="Times New Roman"/>
          <w:color w:val="000000"/>
          <w:sz w:val="28"/>
          <w:szCs w:val="28"/>
        </w:rPr>
        <w:t>Медведицкая СШ»</w:t>
      </w:r>
      <w:r w:rsidRPr="00626773">
        <w:rPr>
          <w:rFonts w:ascii="Times New Roman" w:hAnsi="Times New Roman" w:cs="Times New Roman"/>
          <w:color w:val="000000"/>
          <w:sz w:val="28"/>
          <w:szCs w:val="28"/>
        </w:rPr>
        <w:t>,</w:t>
      </w:r>
      <w:r w:rsidR="004F7A2C" w:rsidRPr="00626773">
        <w:rPr>
          <w:rFonts w:ascii="Times New Roman" w:hAnsi="Times New Roman" w:cs="Times New Roman"/>
          <w:color w:val="000000"/>
          <w:sz w:val="28"/>
          <w:szCs w:val="28"/>
        </w:rPr>
        <w:t xml:space="preserve"> </w:t>
      </w:r>
    </w:p>
    <w:p w:rsidR="00626773" w:rsidRDefault="009D3A0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снижение уровня неблагополучного поведения в среде школьников;</w:t>
      </w:r>
      <w:r w:rsidR="004F7A2C" w:rsidRPr="00626773">
        <w:rPr>
          <w:rFonts w:ascii="Times New Roman" w:hAnsi="Times New Roman" w:cs="Times New Roman"/>
          <w:color w:val="000000"/>
          <w:sz w:val="28"/>
          <w:szCs w:val="28"/>
        </w:rPr>
        <w:t xml:space="preserve"> </w:t>
      </w:r>
    </w:p>
    <w:p w:rsidR="009D3A09" w:rsidRPr="00626773" w:rsidRDefault="009D3A0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lastRenderedPageBreak/>
        <w:sym w:font="Symbol" w:char="F0B7"/>
      </w:r>
      <w:r w:rsidRPr="00626773">
        <w:rPr>
          <w:rFonts w:ascii="Times New Roman" w:hAnsi="Times New Roman" w:cs="Times New Roman"/>
          <w:color w:val="000000"/>
          <w:sz w:val="28"/>
          <w:szCs w:val="28"/>
        </w:rPr>
        <w:t xml:space="preserve"> расширение системы внешних социальных связей школы, увеличение числа субъектов</w:t>
      </w:r>
      <w:r w:rsidR="004F7A2C" w:rsidRPr="00626773">
        <w:rPr>
          <w:rFonts w:ascii="Times New Roman" w:hAnsi="Times New Roman" w:cs="Times New Roman"/>
          <w:color w:val="000000"/>
          <w:sz w:val="28"/>
          <w:szCs w:val="28"/>
        </w:rPr>
        <w:t xml:space="preserve"> </w:t>
      </w:r>
      <w:r w:rsidRPr="00626773">
        <w:rPr>
          <w:rFonts w:ascii="Times New Roman" w:hAnsi="Times New Roman" w:cs="Times New Roman"/>
          <w:color w:val="000000"/>
          <w:sz w:val="28"/>
          <w:szCs w:val="28"/>
        </w:rPr>
        <w:t>образовательного процесса.</w:t>
      </w:r>
    </w:p>
    <w:p w:rsidR="009D3A09" w:rsidRPr="00626773" w:rsidRDefault="009D3A09" w:rsidP="00626773">
      <w:pPr>
        <w:spacing w:after="0" w:line="240" w:lineRule="auto"/>
        <w:jc w:val="both"/>
        <w:rPr>
          <w:rStyle w:val="fontstyle01"/>
          <w:sz w:val="28"/>
          <w:szCs w:val="28"/>
        </w:rPr>
      </w:pPr>
      <w:r w:rsidRPr="00626773">
        <w:rPr>
          <w:rStyle w:val="fontstyle01"/>
          <w:sz w:val="28"/>
          <w:szCs w:val="28"/>
        </w:rPr>
        <w:t>7. Система управления и мониторинг реализации проекта</w:t>
      </w:r>
    </w:p>
    <w:p w:rsidR="009D3A09" w:rsidRPr="00626773" w:rsidRDefault="009D3A09"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t>Общее руководство Проектом осуществляет директор школы. Она создает организационно-управленческие условия для участников Проекта, его кадровое и материально-техническое обеспечение, финансирование проекта и стимулирование педагогов, реализующих Проект. Директор назначает куратора проекта, который курирует и координирует деятельность координаторов направлений Проекта, осуществляет стратегическое и тактическое планирование, курирует и контролирует деятельность проблемно-творческих групп при подготовке к сетевому мероприятию, стажировку на базе школы, осуществляет общий анализ деятельности по Проекту, проводит диагностику и мониторинг результатов инновационной деятельности в рамках Проекта. Координирование направлений проекта осуществляют заместители директора, они создают и контролируют деятельность проблемно-творческой группы по своему направлению, осуществляют анализ деятельности по своему направлению. Педагоги осуществляют различную совместную деятельность учащихся, являются консультантами в проектной деятельности школьников. Руководители кружков, секций осуществляют оперативное управление, т. е. действия в имеющихся условиях. Учащиеся осуществляют самоуправление в проектной деятельности. Психолого-педагогическое диагностирование педагогов и учащихся осуществляет психолог. Родители являются соучастниками образовательного процесса. По ходу каждого этапа реализации Проекта проводятся с учителями теоретические семинары, методическая учеба. В течение каждого этапа осуществляется мониторинг качества решения каждого раздела Проекта, публичная презентация промежуточных результатов. Результаты реализации Проекта обсуждаются на школьном педагогическом совете, проводимом административной командой. По итогам анализа результатов каждого этапа осуществления Проекта делается анализ работы коллектива и составляется планирование реализации следующего этапа.</w:t>
      </w:r>
    </w:p>
    <w:p w:rsidR="004F7A2C" w:rsidRPr="00626773" w:rsidRDefault="004F7A2C" w:rsidP="00626773">
      <w:pPr>
        <w:spacing w:after="0" w:line="240" w:lineRule="auto"/>
        <w:jc w:val="both"/>
        <w:rPr>
          <w:rStyle w:val="fontstyle01"/>
          <w:sz w:val="28"/>
          <w:szCs w:val="28"/>
        </w:rPr>
      </w:pPr>
      <w:r w:rsidRPr="00626773">
        <w:rPr>
          <w:rStyle w:val="fontstyle01"/>
          <w:sz w:val="28"/>
          <w:szCs w:val="28"/>
        </w:rPr>
        <w:t>8. Перспективы развития проекта</w:t>
      </w:r>
    </w:p>
    <w:p w:rsidR="004F7A2C" w:rsidRPr="00626773" w:rsidRDefault="004F7A2C"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t xml:space="preserve">Одним из главных критериев успешности проекта является возможность продолжения его деятельности и после заявленного срока реализации. Перспективы развития проекта включают в себя: </w:t>
      </w:r>
    </w:p>
    <w:p w:rsidR="004F7A2C" w:rsidRPr="00626773" w:rsidRDefault="004F7A2C"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Организация преемственности между дошкольным, начальным и средним образование по духовно-нравственному воспитанию детей.</w:t>
      </w:r>
    </w:p>
    <w:p w:rsidR="004F7A2C" w:rsidRPr="00626773" w:rsidRDefault="004F7A2C"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Реализация социальных ожиданий учащихся, родителей, педагогов к деятельности Школы духовно-нравственного воспитания.</w:t>
      </w:r>
    </w:p>
    <w:p w:rsidR="004F7A2C" w:rsidRPr="00626773" w:rsidRDefault="004F7A2C"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Разработка стажировок на основе запросов педагогов. </w:t>
      </w:r>
    </w:p>
    <w:p w:rsidR="004F7A2C" w:rsidRPr="00626773" w:rsidRDefault="004F7A2C"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Наращивание комплекса сетевых образовательных программ.</w:t>
      </w:r>
    </w:p>
    <w:p w:rsidR="004F7A2C" w:rsidRPr="00626773" w:rsidRDefault="004F7A2C" w:rsidP="00626773">
      <w:pPr>
        <w:spacing w:after="0" w:line="240" w:lineRule="auto"/>
        <w:ind w:firstLine="708"/>
        <w:jc w:val="both"/>
        <w:rPr>
          <w:rFonts w:ascii="Times New Roman" w:hAnsi="Times New Roman" w:cs="Times New Roman"/>
          <w:color w:val="000000"/>
          <w:sz w:val="28"/>
          <w:szCs w:val="28"/>
        </w:rPr>
      </w:pPr>
      <w:r w:rsidRPr="00626773">
        <w:rPr>
          <w:rFonts w:ascii="Times New Roman" w:hAnsi="Times New Roman" w:cs="Times New Roman"/>
          <w:color w:val="000000"/>
          <w:sz w:val="28"/>
          <w:szCs w:val="28"/>
        </w:rPr>
        <w:sym w:font="Symbol" w:char="F0B7"/>
      </w:r>
      <w:r w:rsidRPr="00626773">
        <w:rPr>
          <w:rFonts w:ascii="Times New Roman" w:hAnsi="Times New Roman" w:cs="Times New Roman"/>
          <w:color w:val="000000"/>
          <w:sz w:val="28"/>
          <w:szCs w:val="28"/>
        </w:rPr>
        <w:t xml:space="preserve"> Тиражирование накопленного опыта в области духовно-нравственного воспитания, продуктов инновационной деятельности профессиональному сообществу.</w:t>
      </w:r>
    </w:p>
    <w:p w:rsidR="004F7A2C" w:rsidRPr="00626773" w:rsidRDefault="004F7A2C" w:rsidP="00626773">
      <w:pPr>
        <w:spacing w:after="0" w:line="240" w:lineRule="auto"/>
        <w:jc w:val="both"/>
        <w:rPr>
          <w:rStyle w:val="fontstyle01"/>
          <w:sz w:val="28"/>
          <w:szCs w:val="28"/>
        </w:rPr>
      </w:pPr>
      <w:r w:rsidRPr="00626773">
        <w:rPr>
          <w:rStyle w:val="fontstyle01"/>
          <w:sz w:val="28"/>
          <w:szCs w:val="28"/>
        </w:rPr>
        <w:t>9. Ресурсное обеспечение проекта:</w:t>
      </w:r>
    </w:p>
    <w:p w:rsidR="004F7A2C" w:rsidRPr="00626773" w:rsidRDefault="004F7A2C" w:rsidP="00626773">
      <w:pPr>
        <w:spacing w:after="0" w:line="240" w:lineRule="auto"/>
        <w:rPr>
          <w:rStyle w:val="fontstyle01"/>
          <w:sz w:val="28"/>
          <w:szCs w:val="28"/>
        </w:rPr>
      </w:pPr>
      <w:r w:rsidRPr="00626773">
        <w:rPr>
          <w:rStyle w:val="fontstyle01"/>
          <w:sz w:val="28"/>
          <w:szCs w:val="28"/>
        </w:rPr>
        <w:lastRenderedPageBreak/>
        <w:t xml:space="preserve">9.1. кадровое обеспечение: </w:t>
      </w:r>
    </w:p>
    <w:p w:rsidR="004F7A2C" w:rsidRPr="00626773" w:rsidRDefault="004F7A2C" w:rsidP="00626773">
      <w:pPr>
        <w:spacing w:after="0" w:line="240" w:lineRule="auto"/>
        <w:ind w:firstLine="708"/>
        <w:rPr>
          <w:rFonts w:ascii="Times New Roman" w:hAnsi="Times New Roman" w:cs="Times New Roman"/>
          <w:sz w:val="28"/>
          <w:szCs w:val="28"/>
        </w:rPr>
      </w:pPr>
      <w:r w:rsidRPr="00626773">
        <w:rPr>
          <w:rFonts w:ascii="Times New Roman" w:hAnsi="Times New Roman" w:cs="Times New Roman"/>
          <w:sz w:val="28"/>
          <w:szCs w:val="28"/>
        </w:rPr>
        <w:t>Майер Людмила Анатольевна, директор школы, высшая квалификационная категория, руководитель проекта.</w:t>
      </w:r>
    </w:p>
    <w:p w:rsidR="004F7A2C" w:rsidRPr="00626773" w:rsidRDefault="004F7A2C" w:rsidP="00626773">
      <w:pPr>
        <w:spacing w:after="0" w:line="240" w:lineRule="auto"/>
        <w:ind w:firstLine="708"/>
        <w:rPr>
          <w:rFonts w:ascii="Times New Roman" w:hAnsi="Times New Roman" w:cs="Times New Roman"/>
          <w:sz w:val="28"/>
          <w:szCs w:val="28"/>
        </w:rPr>
      </w:pPr>
      <w:proofErr w:type="spellStart"/>
      <w:r w:rsidRPr="00626773">
        <w:rPr>
          <w:rFonts w:ascii="Times New Roman" w:hAnsi="Times New Roman" w:cs="Times New Roman"/>
          <w:sz w:val="28"/>
          <w:szCs w:val="28"/>
        </w:rPr>
        <w:t>Ястребова</w:t>
      </w:r>
      <w:proofErr w:type="spellEnd"/>
      <w:r w:rsidRPr="00626773">
        <w:rPr>
          <w:rFonts w:ascii="Times New Roman" w:hAnsi="Times New Roman" w:cs="Times New Roman"/>
          <w:sz w:val="28"/>
          <w:szCs w:val="28"/>
        </w:rPr>
        <w:t xml:space="preserve"> </w:t>
      </w:r>
      <w:proofErr w:type="spellStart"/>
      <w:r w:rsidRPr="00626773">
        <w:rPr>
          <w:rFonts w:ascii="Times New Roman" w:hAnsi="Times New Roman" w:cs="Times New Roman"/>
          <w:sz w:val="28"/>
          <w:szCs w:val="28"/>
        </w:rPr>
        <w:t>Гюльнара</w:t>
      </w:r>
      <w:proofErr w:type="spellEnd"/>
      <w:r w:rsidRPr="00626773">
        <w:rPr>
          <w:rFonts w:ascii="Times New Roman" w:hAnsi="Times New Roman" w:cs="Times New Roman"/>
          <w:sz w:val="28"/>
          <w:szCs w:val="28"/>
        </w:rPr>
        <w:t xml:space="preserve"> </w:t>
      </w:r>
      <w:proofErr w:type="spellStart"/>
      <w:r w:rsidRPr="00626773">
        <w:rPr>
          <w:rFonts w:ascii="Times New Roman" w:hAnsi="Times New Roman" w:cs="Times New Roman"/>
          <w:sz w:val="28"/>
          <w:szCs w:val="28"/>
        </w:rPr>
        <w:t>Ахмедовна</w:t>
      </w:r>
      <w:proofErr w:type="spellEnd"/>
      <w:r w:rsidRPr="00626773">
        <w:rPr>
          <w:rFonts w:ascii="Times New Roman" w:hAnsi="Times New Roman" w:cs="Times New Roman"/>
          <w:sz w:val="28"/>
          <w:szCs w:val="28"/>
        </w:rPr>
        <w:t xml:space="preserve">, кандидат педагогических наук, заместитель директора по НМР МОУ «Гимназия № 16 </w:t>
      </w:r>
      <w:proofErr w:type="spellStart"/>
      <w:r w:rsidRPr="00626773">
        <w:rPr>
          <w:rFonts w:ascii="Times New Roman" w:hAnsi="Times New Roman" w:cs="Times New Roman"/>
          <w:sz w:val="28"/>
          <w:szCs w:val="28"/>
        </w:rPr>
        <w:t>Тракторозаводского</w:t>
      </w:r>
      <w:proofErr w:type="spellEnd"/>
      <w:r w:rsidRPr="00626773">
        <w:rPr>
          <w:rFonts w:ascii="Times New Roman" w:hAnsi="Times New Roman" w:cs="Times New Roman"/>
          <w:sz w:val="28"/>
          <w:szCs w:val="28"/>
        </w:rPr>
        <w:t xml:space="preserve"> района Волгограда», научный руководитель проекта.</w:t>
      </w:r>
    </w:p>
    <w:p w:rsidR="004F7A2C" w:rsidRPr="00626773" w:rsidRDefault="004F7A2C" w:rsidP="00626773">
      <w:pPr>
        <w:spacing w:after="0" w:line="240" w:lineRule="auto"/>
        <w:ind w:firstLine="708"/>
        <w:rPr>
          <w:rFonts w:ascii="Times New Roman" w:hAnsi="Times New Roman" w:cs="Times New Roman"/>
          <w:sz w:val="28"/>
          <w:szCs w:val="28"/>
        </w:rPr>
      </w:pPr>
      <w:r w:rsidRPr="00626773">
        <w:rPr>
          <w:rFonts w:ascii="Times New Roman" w:hAnsi="Times New Roman" w:cs="Times New Roman"/>
          <w:sz w:val="28"/>
          <w:szCs w:val="28"/>
        </w:rPr>
        <w:t>Давыденко Валентина Ивановна, учитель русского языка и литературы высшей квалификационной категории, руководитель школьного музея,</w:t>
      </w:r>
    </w:p>
    <w:p w:rsidR="004F7A2C" w:rsidRPr="00626773" w:rsidRDefault="004F7A2C" w:rsidP="00626773">
      <w:pPr>
        <w:spacing w:after="0" w:line="240" w:lineRule="auto"/>
        <w:ind w:firstLine="708"/>
        <w:rPr>
          <w:rFonts w:ascii="Times New Roman" w:hAnsi="Times New Roman" w:cs="Times New Roman"/>
          <w:sz w:val="28"/>
          <w:szCs w:val="28"/>
        </w:rPr>
      </w:pPr>
      <w:proofErr w:type="spellStart"/>
      <w:r w:rsidRPr="00626773">
        <w:rPr>
          <w:rFonts w:ascii="Times New Roman" w:hAnsi="Times New Roman" w:cs="Times New Roman"/>
          <w:sz w:val="28"/>
          <w:szCs w:val="28"/>
        </w:rPr>
        <w:t>Железнякова</w:t>
      </w:r>
      <w:proofErr w:type="spellEnd"/>
      <w:r w:rsidRPr="00626773">
        <w:rPr>
          <w:rFonts w:ascii="Times New Roman" w:hAnsi="Times New Roman" w:cs="Times New Roman"/>
          <w:sz w:val="28"/>
          <w:szCs w:val="28"/>
        </w:rPr>
        <w:t xml:space="preserve"> Ирина Евгеньевна, заместитель по УВР, учитель начальных классов высшей квалификационной категории, координатор проектных групп,</w:t>
      </w:r>
    </w:p>
    <w:p w:rsidR="004F7A2C" w:rsidRPr="00626773" w:rsidRDefault="004F7A2C"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Педагогический коллектив МКОУ «Медведицкая СШ» Жирновского района Волгоградской области.</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b/>
          <w:sz w:val="28"/>
          <w:szCs w:val="28"/>
        </w:rPr>
        <w:t>9.2. нормативно-правовое обеспечение</w:t>
      </w:r>
      <w:r w:rsidRPr="00626773">
        <w:rPr>
          <w:rFonts w:ascii="Times New Roman" w:hAnsi="Times New Roman" w:cs="Times New Roman"/>
          <w:sz w:val="28"/>
          <w:szCs w:val="28"/>
        </w:rPr>
        <w:t>:</w:t>
      </w:r>
    </w:p>
    <w:p w:rsidR="004F7A2C" w:rsidRPr="00626773" w:rsidRDefault="004F7A2C" w:rsidP="00626773">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sz w:val="28"/>
          <w:szCs w:val="28"/>
        </w:rPr>
        <w:t xml:space="preserve">Федеральный закон Российской Федерации от 29.12.2012 г. № 273-ФЗ «Об образовании в Российской Федерации». </w:t>
      </w:r>
    </w:p>
    <w:p w:rsidR="008C775B" w:rsidRDefault="004F7A2C" w:rsidP="008C775B">
      <w:pPr>
        <w:spacing w:after="0" w:line="240" w:lineRule="auto"/>
        <w:ind w:firstLine="708"/>
        <w:jc w:val="both"/>
        <w:rPr>
          <w:rFonts w:ascii="Times New Roman" w:hAnsi="Times New Roman" w:cs="Times New Roman"/>
          <w:sz w:val="28"/>
          <w:szCs w:val="28"/>
        </w:rPr>
      </w:pPr>
      <w:proofErr w:type="gramStart"/>
      <w:r w:rsidRPr="00626773">
        <w:rPr>
          <w:rFonts w:ascii="Times New Roman" w:hAnsi="Times New Roman" w:cs="Times New Roman"/>
          <w:bCs/>
          <w:sz w:val="28"/>
          <w:szCs w:val="28"/>
        </w:rPr>
        <w:t xml:space="preserve">Федеральный государственный образовательный стандарт начального общего образования </w:t>
      </w:r>
      <w:r w:rsidRPr="00626773">
        <w:rPr>
          <w:rFonts w:ascii="Times New Roman" w:hAnsi="Times New Roman" w:cs="Times New Roman"/>
          <w:sz w:val="28"/>
          <w:szCs w:val="28"/>
        </w:rPr>
        <w:t xml:space="preserve">(Приказ </w:t>
      </w:r>
      <w:proofErr w:type="spellStart"/>
      <w:r w:rsidRPr="00626773">
        <w:rPr>
          <w:rFonts w:ascii="Times New Roman" w:hAnsi="Times New Roman" w:cs="Times New Roman"/>
          <w:sz w:val="28"/>
          <w:szCs w:val="28"/>
        </w:rPr>
        <w:t>Минобрнауки</w:t>
      </w:r>
      <w:proofErr w:type="spellEnd"/>
      <w:r w:rsidRPr="00626773">
        <w:rPr>
          <w:rFonts w:ascii="Times New Roman" w:hAnsi="Times New Roman" w:cs="Times New Roman"/>
          <w:sz w:val="28"/>
          <w:szCs w:val="28"/>
        </w:rPr>
        <w:t xml:space="preserve"> от 6.10. 2009 г. № 373 « Об утверждении и введении в действие ФГОС НОО» (с изменениями — приказы №1241 и № 2357)</w:t>
      </w:r>
      <w:proofErr w:type="gramEnd"/>
    </w:p>
    <w:p w:rsidR="004F7A2C" w:rsidRPr="00626773" w:rsidRDefault="004F7A2C" w:rsidP="008C775B">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bCs/>
          <w:sz w:val="28"/>
          <w:szCs w:val="28"/>
        </w:rPr>
        <w:t>Федеральный государственный образовательный стандарт основного общего образования</w:t>
      </w:r>
      <w:r w:rsidRPr="00626773">
        <w:rPr>
          <w:rFonts w:ascii="Times New Roman" w:hAnsi="Times New Roman" w:cs="Times New Roman"/>
          <w:b/>
          <w:bCs/>
          <w:sz w:val="28"/>
          <w:szCs w:val="28"/>
        </w:rPr>
        <w:t xml:space="preserve"> (</w:t>
      </w:r>
      <w:r w:rsidRPr="00626773">
        <w:rPr>
          <w:rFonts w:ascii="Times New Roman" w:hAnsi="Times New Roman" w:cs="Times New Roman"/>
          <w:sz w:val="28"/>
          <w:szCs w:val="28"/>
        </w:rPr>
        <w:t xml:space="preserve">Приказ </w:t>
      </w:r>
      <w:proofErr w:type="spellStart"/>
      <w:r w:rsidRPr="00626773">
        <w:rPr>
          <w:rFonts w:ascii="Times New Roman" w:hAnsi="Times New Roman" w:cs="Times New Roman"/>
          <w:sz w:val="28"/>
          <w:szCs w:val="28"/>
        </w:rPr>
        <w:t>Минобрнауки</w:t>
      </w:r>
      <w:proofErr w:type="spellEnd"/>
      <w:r w:rsidRPr="00626773">
        <w:rPr>
          <w:rFonts w:ascii="Times New Roman" w:hAnsi="Times New Roman" w:cs="Times New Roman"/>
          <w:sz w:val="28"/>
          <w:szCs w:val="28"/>
        </w:rPr>
        <w:t xml:space="preserve"> от 17.12.2010 № 1897 «Об утверждении и введении в действие ФГОС ООО»).</w:t>
      </w:r>
    </w:p>
    <w:p w:rsidR="004F7A2C" w:rsidRPr="00626773" w:rsidRDefault="004F7A2C" w:rsidP="008C775B">
      <w:pPr>
        <w:spacing w:after="0" w:line="240" w:lineRule="auto"/>
        <w:ind w:firstLine="708"/>
        <w:jc w:val="both"/>
        <w:rPr>
          <w:rFonts w:ascii="Times New Roman" w:hAnsi="Times New Roman" w:cs="Times New Roman"/>
          <w:sz w:val="28"/>
          <w:szCs w:val="28"/>
        </w:rPr>
      </w:pPr>
      <w:r w:rsidRPr="00626773">
        <w:rPr>
          <w:rFonts w:ascii="Times New Roman" w:hAnsi="Times New Roman" w:cs="Times New Roman"/>
          <w:bCs/>
          <w:sz w:val="28"/>
          <w:szCs w:val="28"/>
        </w:rPr>
        <w:t xml:space="preserve">Федеральный государственный образовательный стандарт среднего общего образования </w:t>
      </w:r>
      <w:r w:rsidRPr="00626773">
        <w:rPr>
          <w:rFonts w:ascii="Times New Roman" w:hAnsi="Times New Roman" w:cs="Times New Roman"/>
          <w:sz w:val="28"/>
          <w:szCs w:val="28"/>
        </w:rPr>
        <w:t xml:space="preserve">(Приказ </w:t>
      </w:r>
      <w:proofErr w:type="spellStart"/>
      <w:r w:rsidRPr="00626773">
        <w:rPr>
          <w:rFonts w:ascii="Times New Roman" w:hAnsi="Times New Roman" w:cs="Times New Roman"/>
          <w:sz w:val="28"/>
          <w:szCs w:val="28"/>
        </w:rPr>
        <w:t>Минобрнауки</w:t>
      </w:r>
      <w:proofErr w:type="spellEnd"/>
      <w:r w:rsidRPr="00626773">
        <w:rPr>
          <w:rFonts w:ascii="Times New Roman" w:hAnsi="Times New Roman" w:cs="Times New Roman"/>
          <w:sz w:val="28"/>
          <w:szCs w:val="28"/>
        </w:rPr>
        <w:t xml:space="preserve"> от 17.05.2012 № 413 «Об утверждении и введении в действие ФГОС среднего (полного) общего образования»).</w:t>
      </w:r>
    </w:p>
    <w:p w:rsidR="004F7A2C" w:rsidRPr="00626773" w:rsidRDefault="008C775B" w:rsidP="00626773">
      <w:pPr>
        <w:tabs>
          <w:tab w:val="left" w:pos="3909"/>
        </w:tabs>
        <w:spacing w:after="0" w:line="240" w:lineRule="auto"/>
        <w:jc w:val="both"/>
        <w:rPr>
          <w:rStyle w:val="fontstyle01"/>
          <w:b w:val="0"/>
          <w:sz w:val="28"/>
          <w:szCs w:val="28"/>
        </w:rPr>
      </w:pPr>
      <w:r>
        <w:rPr>
          <w:rStyle w:val="fontstyle01"/>
          <w:b w:val="0"/>
          <w:sz w:val="28"/>
          <w:szCs w:val="28"/>
        </w:rPr>
        <w:tab/>
      </w:r>
      <w:r w:rsidR="004F7A2C" w:rsidRPr="00626773">
        <w:rPr>
          <w:rStyle w:val="fontstyle01"/>
          <w:b w:val="0"/>
          <w:sz w:val="28"/>
          <w:szCs w:val="28"/>
        </w:rPr>
        <w:t>Стратегия развития воспитания в Российской Федерации (2015-2025г.г.).</w:t>
      </w:r>
    </w:p>
    <w:p w:rsidR="004F7A2C" w:rsidRPr="00626773" w:rsidRDefault="004F7A2C" w:rsidP="008C775B">
      <w:pPr>
        <w:spacing w:after="0" w:line="240" w:lineRule="auto"/>
        <w:ind w:firstLine="708"/>
        <w:jc w:val="both"/>
        <w:rPr>
          <w:rStyle w:val="fontstyle01"/>
          <w:b w:val="0"/>
          <w:sz w:val="28"/>
          <w:szCs w:val="28"/>
        </w:rPr>
      </w:pPr>
      <w:r w:rsidRPr="00626773">
        <w:rPr>
          <w:rStyle w:val="fontstyle01"/>
          <w:b w:val="0"/>
          <w:sz w:val="28"/>
          <w:szCs w:val="28"/>
        </w:rPr>
        <w:t>Концепция духовно-нравственного развития и воспитания личности и гражданина России (А.Я.</w:t>
      </w:r>
      <w:r w:rsidR="008C775B">
        <w:rPr>
          <w:rStyle w:val="fontstyle01"/>
          <w:b w:val="0"/>
          <w:sz w:val="28"/>
          <w:szCs w:val="28"/>
        </w:rPr>
        <w:t xml:space="preserve"> </w:t>
      </w:r>
      <w:r w:rsidRPr="00626773">
        <w:rPr>
          <w:rStyle w:val="fontstyle01"/>
          <w:b w:val="0"/>
          <w:sz w:val="28"/>
          <w:szCs w:val="28"/>
        </w:rPr>
        <w:t>Данилюк, А.М.</w:t>
      </w:r>
      <w:r w:rsidR="008C775B">
        <w:rPr>
          <w:rStyle w:val="fontstyle01"/>
          <w:b w:val="0"/>
          <w:sz w:val="28"/>
          <w:szCs w:val="28"/>
        </w:rPr>
        <w:t xml:space="preserve"> </w:t>
      </w:r>
      <w:r w:rsidRPr="00626773">
        <w:rPr>
          <w:rStyle w:val="fontstyle01"/>
          <w:b w:val="0"/>
          <w:sz w:val="28"/>
          <w:szCs w:val="28"/>
        </w:rPr>
        <w:t>Кондаков, В.А.</w:t>
      </w:r>
      <w:r w:rsidR="008C775B">
        <w:rPr>
          <w:rStyle w:val="fontstyle01"/>
          <w:b w:val="0"/>
          <w:sz w:val="28"/>
          <w:szCs w:val="28"/>
        </w:rPr>
        <w:t xml:space="preserve"> </w:t>
      </w:r>
      <w:r w:rsidRPr="00626773">
        <w:rPr>
          <w:rStyle w:val="fontstyle01"/>
          <w:b w:val="0"/>
          <w:sz w:val="28"/>
          <w:szCs w:val="28"/>
        </w:rPr>
        <w:t>Тишков).</w:t>
      </w:r>
    </w:p>
    <w:p w:rsidR="004F7A2C" w:rsidRPr="00626773" w:rsidRDefault="004F7A2C" w:rsidP="008C775B">
      <w:pPr>
        <w:spacing w:after="0" w:line="240" w:lineRule="auto"/>
        <w:ind w:firstLine="708"/>
        <w:jc w:val="both"/>
        <w:rPr>
          <w:rStyle w:val="fontstyle01"/>
          <w:b w:val="0"/>
          <w:sz w:val="28"/>
          <w:szCs w:val="28"/>
        </w:rPr>
      </w:pPr>
      <w:r w:rsidRPr="00626773">
        <w:rPr>
          <w:rStyle w:val="fontstyle01"/>
          <w:b w:val="0"/>
          <w:sz w:val="28"/>
          <w:szCs w:val="28"/>
        </w:rPr>
        <w:t>Правовые акты по вопросам обучения и воспитания обучающихся органов представительной и исполнительной власти Волгоградской области.</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b/>
          <w:color w:val="000000"/>
          <w:sz w:val="28"/>
          <w:szCs w:val="28"/>
        </w:rPr>
        <w:t>9.3. финансовое обеспечение</w:t>
      </w:r>
      <w:r w:rsidRPr="00626773">
        <w:rPr>
          <w:rFonts w:ascii="Times New Roman" w:hAnsi="Times New Roman" w:cs="Times New Roman"/>
          <w:color w:val="000000"/>
          <w:sz w:val="28"/>
          <w:szCs w:val="28"/>
        </w:rPr>
        <w:t>: ф</w:t>
      </w:r>
      <w:r w:rsidRPr="00626773">
        <w:rPr>
          <w:rFonts w:ascii="Times New Roman" w:hAnsi="Times New Roman" w:cs="Times New Roman"/>
          <w:sz w:val="28"/>
          <w:szCs w:val="28"/>
        </w:rPr>
        <w:t>инансирование проекта (программы) планируется осуществлять за счет бюджетных и внебюджетных средств.</w:t>
      </w:r>
    </w:p>
    <w:p w:rsidR="004F7A2C" w:rsidRPr="00626773" w:rsidRDefault="004F7A2C" w:rsidP="00626773">
      <w:pPr>
        <w:spacing w:after="0" w:line="240" w:lineRule="auto"/>
        <w:jc w:val="both"/>
        <w:rPr>
          <w:rStyle w:val="fontstyle01"/>
          <w:sz w:val="28"/>
          <w:szCs w:val="28"/>
        </w:rPr>
      </w:pPr>
      <w:r w:rsidRPr="00626773">
        <w:rPr>
          <w:rStyle w:val="fontstyle01"/>
          <w:sz w:val="28"/>
          <w:szCs w:val="28"/>
        </w:rPr>
        <w:t>10. Поэтапный алгоритм реализации проекта</w:t>
      </w:r>
    </w:p>
    <w:tbl>
      <w:tblPr>
        <w:tblW w:w="9423" w:type="dxa"/>
        <w:tblInd w:w="-5" w:type="dxa"/>
        <w:tblLayout w:type="fixed"/>
        <w:tblCellMar>
          <w:top w:w="75" w:type="dxa"/>
          <w:left w:w="0" w:type="dxa"/>
          <w:bottom w:w="75" w:type="dxa"/>
          <w:right w:w="0" w:type="dxa"/>
        </w:tblCellMar>
        <w:tblLook w:val="04A0"/>
      </w:tblPr>
      <w:tblGrid>
        <w:gridCol w:w="4159"/>
        <w:gridCol w:w="1653"/>
        <w:gridCol w:w="2260"/>
        <w:gridCol w:w="1351"/>
      </w:tblGrid>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Задачи и шаги реализации</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1 этап</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Информационно-подготовительный (2020 г.).</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2 этап</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Практический</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(сентябрь 2021-август 2022 г.г.)</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3 этап</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Рефлексивно-обобщающий (август 2022-декабрь 2022г.).</w:t>
            </w:r>
          </w:p>
        </w:tc>
      </w:tr>
      <w:tr w:rsidR="004F7A2C" w:rsidRPr="00626773" w:rsidTr="008C775B">
        <w:tc>
          <w:tcPr>
            <w:tcW w:w="9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rPr>
              <w:lastRenderedPageBreak/>
              <w:t>Задача 1:Подготовка условий для реализации задач проекта. Проектирование инновационной деятельности.</w:t>
            </w:r>
          </w:p>
        </w:tc>
      </w:tr>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Шаги реализации (мероприятия)</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Период реализации</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Период реализации</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Период реализации</w:t>
            </w:r>
          </w:p>
        </w:tc>
      </w:tr>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spacing w:after="0" w:line="240" w:lineRule="auto"/>
              <w:jc w:val="both"/>
              <w:rPr>
                <w:rFonts w:ascii="Times New Roman" w:hAnsi="Times New Roman" w:cs="Times New Roman"/>
                <w:sz w:val="28"/>
                <w:szCs w:val="28"/>
                <w:lang w:eastAsia="en-US"/>
              </w:rPr>
            </w:pPr>
            <w:r w:rsidRPr="00626773">
              <w:rPr>
                <w:rFonts w:ascii="Times New Roman" w:hAnsi="Times New Roman" w:cs="Times New Roman"/>
                <w:sz w:val="28"/>
                <w:szCs w:val="28"/>
                <w:lang w:eastAsia="en-US"/>
              </w:rPr>
              <w:t>1.Решение организационных задач: распределение обязанностей, комплектование проектных групп, проведение анализа состояния сетевых ресурсов, необходимых для реализации проектного замысла.</w:t>
            </w:r>
          </w:p>
          <w:p w:rsidR="004F7A2C" w:rsidRPr="00626773" w:rsidRDefault="004F7A2C" w:rsidP="00626773">
            <w:pPr>
              <w:spacing w:after="0" w:line="240" w:lineRule="auto"/>
              <w:jc w:val="both"/>
              <w:rPr>
                <w:rFonts w:ascii="Times New Roman" w:eastAsia="Times New Roman" w:hAnsi="Times New Roman" w:cs="Times New Roman"/>
                <w:color w:val="000000"/>
                <w:sz w:val="28"/>
                <w:szCs w:val="28"/>
              </w:rPr>
            </w:pPr>
            <w:r w:rsidRPr="00626773">
              <w:rPr>
                <w:rFonts w:ascii="Times New Roman" w:hAnsi="Times New Roman" w:cs="Times New Roman"/>
                <w:sz w:val="28"/>
                <w:szCs w:val="28"/>
                <w:lang w:eastAsia="en-US"/>
              </w:rPr>
              <w:t>2.</w:t>
            </w:r>
            <w:r w:rsidRPr="00626773">
              <w:rPr>
                <w:rFonts w:ascii="Times New Roman" w:eastAsia="Times New Roman" w:hAnsi="Times New Roman" w:cs="Times New Roman"/>
                <w:color w:val="000000"/>
                <w:sz w:val="28"/>
                <w:szCs w:val="28"/>
              </w:rPr>
              <w:t xml:space="preserve">Обсуждение проектного замысла в профессиональном сообществе. </w:t>
            </w:r>
          </w:p>
          <w:p w:rsidR="004F7A2C" w:rsidRPr="00626773" w:rsidRDefault="004F7A2C" w:rsidP="00626773">
            <w:pPr>
              <w:spacing w:after="0" w:line="240" w:lineRule="auto"/>
              <w:jc w:val="both"/>
              <w:rPr>
                <w:rFonts w:ascii="Times New Roman" w:eastAsia="Times New Roman" w:hAnsi="Times New Roman" w:cs="Times New Roman"/>
                <w:color w:val="000000"/>
                <w:sz w:val="28"/>
                <w:szCs w:val="28"/>
              </w:rPr>
            </w:pPr>
            <w:r w:rsidRPr="00626773">
              <w:rPr>
                <w:rFonts w:ascii="Times New Roman" w:eastAsia="Times New Roman" w:hAnsi="Times New Roman" w:cs="Times New Roman"/>
                <w:color w:val="000000"/>
                <w:sz w:val="28"/>
                <w:szCs w:val="28"/>
              </w:rPr>
              <w:t>3. Проблемный анализ ресурсов организации по духовно-нравственному воспитанию обучающихся</w:t>
            </w:r>
          </w:p>
          <w:p w:rsidR="004F7A2C" w:rsidRPr="00626773" w:rsidRDefault="004F7A2C" w:rsidP="00626773">
            <w:pPr>
              <w:spacing w:after="0" w:line="240" w:lineRule="auto"/>
              <w:jc w:val="both"/>
              <w:rPr>
                <w:rFonts w:ascii="Times New Roman" w:eastAsia="Times New Roman" w:hAnsi="Times New Roman" w:cs="Times New Roman"/>
                <w:color w:val="000000"/>
                <w:sz w:val="28"/>
                <w:szCs w:val="28"/>
              </w:rPr>
            </w:pPr>
            <w:r w:rsidRPr="00626773">
              <w:rPr>
                <w:rFonts w:ascii="Times New Roman" w:eastAsia="Times New Roman" w:hAnsi="Times New Roman" w:cs="Times New Roman"/>
                <w:color w:val="000000"/>
                <w:sz w:val="28"/>
                <w:szCs w:val="28"/>
              </w:rPr>
              <w:t>4.Формирование нормативно – правовой базы проекта и корректировка имеющихся</w:t>
            </w:r>
            <w:r w:rsidRPr="00626773">
              <w:rPr>
                <w:rFonts w:ascii="Times New Roman" w:eastAsia="Times New Roman" w:hAnsi="Times New Roman" w:cs="Times New Roman"/>
                <w:color w:val="000000"/>
                <w:sz w:val="28"/>
                <w:szCs w:val="28"/>
              </w:rPr>
              <w:br/>
              <w:t xml:space="preserve">локальных актов по духовно-нравственной работе в общеобразовательном учреждении. </w:t>
            </w:r>
          </w:p>
          <w:p w:rsidR="004F7A2C" w:rsidRPr="00626773" w:rsidRDefault="004F7A2C" w:rsidP="00626773">
            <w:pPr>
              <w:spacing w:after="0" w:line="240" w:lineRule="auto"/>
              <w:jc w:val="both"/>
              <w:rPr>
                <w:rFonts w:ascii="Times New Roman" w:eastAsia="Times New Roman" w:hAnsi="Times New Roman" w:cs="Times New Roman"/>
                <w:color w:val="000000"/>
                <w:sz w:val="28"/>
                <w:szCs w:val="28"/>
              </w:rPr>
            </w:pPr>
            <w:r w:rsidRPr="00626773">
              <w:rPr>
                <w:rFonts w:ascii="Times New Roman" w:eastAsia="Times New Roman" w:hAnsi="Times New Roman" w:cs="Times New Roman"/>
                <w:color w:val="000000"/>
                <w:sz w:val="28"/>
                <w:szCs w:val="28"/>
              </w:rPr>
              <w:t>5.Подбор материала для проведения диагностики уровня духовно-нравственного воспитания обучающихся.</w:t>
            </w:r>
          </w:p>
          <w:p w:rsidR="004F7A2C" w:rsidRPr="00626773" w:rsidRDefault="004F7A2C" w:rsidP="00626773">
            <w:pPr>
              <w:spacing w:after="0" w:line="240" w:lineRule="auto"/>
              <w:jc w:val="both"/>
              <w:rPr>
                <w:rFonts w:ascii="Times New Roman" w:hAnsi="Times New Roman" w:cs="Times New Roman"/>
                <w:sz w:val="28"/>
                <w:szCs w:val="28"/>
                <w:lang w:eastAsia="en-US"/>
              </w:rPr>
            </w:pPr>
            <w:r w:rsidRPr="00626773">
              <w:rPr>
                <w:rFonts w:ascii="Times New Roman" w:hAnsi="Times New Roman" w:cs="Times New Roman"/>
                <w:sz w:val="28"/>
                <w:szCs w:val="28"/>
                <w:lang w:eastAsia="en-US"/>
              </w:rPr>
              <w:t>6.</w:t>
            </w:r>
            <w:r w:rsidRPr="00626773">
              <w:rPr>
                <w:rFonts w:ascii="Times New Roman" w:hAnsi="Times New Roman" w:cs="Times New Roman"/>
                <w:sz w:val="28"/>
                <w:szCs w:val="28"/>
              </w:rPr>
              <w:t>Планирование деятельности педагогического коллектива и социальных партнеров (соисполнителей проекта), обеспечивающей достижение проектируемых результатов</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sz w:val="28"/>
                <w:szCs w:val="28"/>
              </w:rPr>
              <w:t xml:space="preserve">7. </w:t>
            </w:r>
            <w:r w:rsidRPr="00626773">
              <w:rPr>
                <w:rFonts w:ascii="Times New Roman" w:eastAsia="Times New Roman" w:hAnsi="Times New Roman" w:cs="Times New Roman"/>
                <w:color w:val="000000"/>
                <w:sz w:val="28"/>
                <w:szCs w:val="28"/>
              </w:rPr>
              <w:t>Поиск единомышленников для заключения договоров о сотрудничестве</w:t>
            </w:r>
          </w:p>
          <w:p w:rsidR="004F7A2C" w:rsidRPr="00626773" w:rsidRDefault="004F7A2C" w:rsidP="00626773">
            <w:pPr>
              <w:spacing w:after="0" w:line="240" w:lineRule="auto"/>
              <w:jc w:val="both"/>
              <w:rPr>
                <w:rFonts w:ascii="Times New Roman" w:hAnsi="Times New Roman" w:cs="Times New Roman"/>
                <w:sz w:val="28"/>
                <w:szCs w:val="28"/>
                <w:lang w:eastAsia="en-US"/>
              </w:rPr>
            </w:pPr>
            <w:r w:rsidRPr="00626773">
              <w:rPr>
                <w:rFonts w:ascii="Times New Roman" w:hAnsi="Times New Roman" w:cs="Times New Roman"/>
                <w:sz w:val="28"/>
                <w:szCs w:val="28"/>
                <w:lang w:eastAsia="en-US"/>
              </w:rPr>
              <w:t xml:space="preserve"> </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Апрель 2020г.-май 2020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Июнь 2020 г.-август 2020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Сентябрь 2020 г.-декабрь 2020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Декабрь 2020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Декабрь 2020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Весь период.</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p>
        </w:tc>
      </w:tr>
      <w:tr w:rsidR="004F7A2C" w:rsidRPr="00626773" w:rsidTr="008C775B">
        <w:tc>
          <w:tcPr>
            <w:tcW w:w="9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rPr>
              <w:t>Задача 2: Организация инновационной деятельности, обеспечивающей достижение проектного замысла</w:t>
            </w:r>
          </w:p>
        </w:tc>
      </w:tr>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Шаги реализации (мероприятия)</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 xml:space="preserve">Период </w:t>
            </w:r>
            <w:r w:rsidRPr="00626773">
              <w:rPr>
                <w:rFonts w:ascii="Times New Roman" w:hAnsi="Times New Roman" w:cs="Times New Roman"/>
                <w:sz w:val="28"/>
                <w:szCs w:val="28"/>
                <w:lang w:eastAsia="en-US"/>
              </w:rPr>
              <w:lastRenderedPageBreak/>
              <w:t>реализации</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lastRenderedPageBreak/>
              <w:t xml:space="preserve">Период </w:t>
            </w:r>
            <w:r w:rsidRPr="00626773">
              <w:rPr>
                <w:rFonts w:ascii="Times New Roman" w:hAnsi="Times New Roman" w:cs="Times New Roman"/>
                <w:sz w:val="28"/>
                <w:szCs w:val="28"/>
                <w:lang w:eastAsia="en-US"/>
              </w:rPr>
              <w:lastRenderedPageBreak/>
              <w:t>реализации</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lastRenderedPageBreak/>
              <w:t xml:space="preserve">Период </w:t>
            </w:r>
            <w:r w:rsidRPr="00626773">
              <w:rPr>
                <w:rFonts w:ascii="Times New Roman" w:hAnsi="Times New Roman" w:cs="Times New Roman"/>
                <w:sz w:val="28"/>
                <w:szCs w:val="28"/>
                <w:lang w:eastAsia="en-US"/>
              </w:rPr>
              <w:lastRenderedPageBreak/>
              <w:t>реализации</w:t>
            </w:r>
          </w:p>
        </w:tc>
      </w:tr>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lastRenderedPageBreak/>
              <w:t>1.Подготовка участников образовательного процесса к формированию духовно-нравственной культуры школьника (запуск постоянно действующего семинара для педагогов по проблеме проекта).</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2.Разработка модели школы духовно-нравственного воспитания обучающихся.</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3.В</w:t>
            </w:r>
            <w:r w:rsidRPr="00626773">
              <w:rPr>
                <w:rFonts w:ascii="Times New Roman" w:eastAsia="Times New Roman" w:hAnsi="Times New Roman" w:cs="Times New Roman"/>
                <w:sz w:val="28"/>
                <w:szCs w:val="28"/>
              </w:rPr>
              <w:t>недрение концептуальной модели и установление взаимосвязи между ее компонентами.</w:t>
            </w:r>
            <w:r w:rsidRPr="00626773">
              <w:rPr>
                <w:rFonts w:ascii="Times New Roman" w:hAnsi="Times New Roman" w:cs="Times New Roman"/>
                <w:sz w:val="28"/>
                <w:szCs w:val="28"/>
                <w:lang w:eastAsia="en-US"/>
              </w:rPr>
              <w:t xml:space="preserve"> </w:t>
            </w:r>
          </w:p>
          <w:p w:rsidR="004F7A2C" w:rsidRPr="00626773" w:rsidRDefault="004F7A2C" w:rsidP="00626773">
            <w:pPr>
              <w:pStyle w:val="ConsPlusNormal"/>
              <w:rPr>
                <w:rFonts w:ascii="Times New Roman" w:hAnsi="Times New Roman" w:cs="Times New Roman"/>
                <w:color w:val="000000"/>
                <w:sz w:val="28"/>
                <w:szCs w:val="28"/>
              </w:rPr>
            </w:pPr>
            <w:r w:rsidRPr="00626773">
              <w:rPr>
                <w:rFonts w:ascii="Times New Roman" w:hAnsi="Times New Roman" w:cs="Times New Roman"/>
                <w:color w:val="000000"/>
                <w:sz w:val="28"/>
                <w:szCs w:val="28"/>
              </w:rPr>
              <w:t>4. Внедрение механизма реализации концепции формирования духовно-нравственной культуры школьника, включающий структурно-процессу</w:t>
            </w:r>
            <w:r w:rsidR="008C775B">
              <w:rPr>
                <w:rFonts w:ascii="Times New Roman" w:hAnsi="Times New Roman" w:cs="Times New Roman"/>
                <w:color w:val="000000"/>
                <w:sz w:val="28"/>
                <w:szCs w:val="28"/>
              </w:rPr>
              <w:t>а</w:t>
            </w:r>
            <w:r w:rsidRPr="00626773">
              <w:rPr>
                <w:rFonts w:ascii="Times New Roman" w:hAnsi="Times New Roman" w:cs="Times New Roman"/>
                <w:color w:val="000000"/>
                <w:sz w:val="28"/>
                <w:szCs w:val="28"/>
              </w:rPr>
              <w:t>льные и содержательно-технологические</w:t>
            </w:r>
            <w:r w:rsidRPr="00626773">
              <w:rPr>
                <w:rFonts w:ascii="Times New Roman" w:hAnsi="Times New Roman" w:cs="Times New Roman"/>
                <w:color w:val="000000"/>
                <w:sz w:val="28"/>
                <w:szCs w:val="28"/>
              </w:rPr>
              <w:br/>
              <w:t>аспекты.</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color w:val="000000"/>
                <w:sz w:val="28"/>
                <w:szCs w:val="28"/>
              </w:rPr>
              <w:t xml:space="preserve">5. Разработка и апробация критериев </w:t>
            </w:r>
            <w:proofErr w:type="spellStart"/>
            <w:r w:rsidRPr="00626773">
              <w:rPr>
                <w:rFonts w:ascii="Times New Roman" w:hAnsi="Times New Roman" w:cs="Times New Roman"/>
                <w:color w:val="000000"/>
                <w:sz w:val="28"/>
                <w:szCs w:val="28"/>
              </w:rPr>
              <w:t>сформированности</w:t>
            </w:r>
            <w:proofErr w:type="spellEnd"/>
            <w:r w:rsidRPr="00626773">
              <w:rPr>
                <w:rFonts w:ascii="Times New Roman" w:hAnsi="Times New Roman" w:cs="Times New Roman"/>
                <w:color w:val="000000"/>
                <w:sz w:val="28"/>
                <w:szCs w:val="28"/>
              </w:rPr>
              <w:t xml:space="preserve"> </w:t>
            </w:r>
            <w:proofErr w:type="spellStart"/>
            <w:r w:rsidRPr="00626773">
              <w:rPr>
                <w:rFonts w:ascii="Times New Roman" w:hAnsi="Times New Roman" w:cs="Times New Roman"/>
                <w:color w:val="000000"/>
                <w:sz w:val="28"/>
                <w:szCs w:val="28"/>
              </w:rPr>
              <w:t>жизнедеятельностных</w:t>
            </w:r>
            <w:proofErr w:type="spellEnd"/>
            <w:r w:rsidRPr="00626773">
              <w:rPr>
                <w:rFonts w:ascii="Times New Roman" w:hAnsi="Times New Roman" w:cs="Times New Roman"/>
                <w:color w:val="000000"/>
                <w:sz w:val="28"/>
                <w:szCs w:val="28"/>
              </w:rPr>
              <w:t xml:space="preserve"> функций школьника как базовые показатели эффективности системы школы духовно-нравственной культуры.</w:t>
            </w:r>
          </w:p>
          <w:p w:rsidR="004F7A2C" w:rsidRPr="00626773" w:rsidRDefault="004F7A2C" w:rsidP="00626773">
            <w:pPr>
              <w:pStyle w:val="ConsPlusNormal"/>
              <w:rPr>
                <w:rFonts w:ascii="Times New Roman" w:eastAsia="Times New Roman" w:hAnsi="Times New Roman" w:cs="Times New Roman"/>
                <w:sz w:val="28"/>
                <w:szCs w:val="28"/>
              </w:rPr>
            </w:pPr>
            <w:r w:rsidRPr="00626773">
              <w:rPr>
                <w:rFonts w:ascii="Times New Roman" w:eastAsia="Times New Roman" w:hAnsi="Times New Roman" w:cs="Times New Roman"/>
                <w:sz w:val="28"/>
                <w:szCs w:val="28"/>
              </w:rPr>
              <w:t>6.Создание механизма отслеживания результатов формирования духовно-нравственной культуры школьника.</w:t>
            </w:r>
          </w:p>
          <w:p w:rsidR="004F7A2C" w:rsidRPr="00626773" w:rsidRDefault="004F7A2C" w:rsidP="00626773">
            <w:pPr>
              <w:pStyle w:val="ConsPlusNormal"/>
              <w:rPr>
                <w:rFonts w:ascii="Times New Roman" w:hAnsi="Times New Roman" w:cs="Times New Roman"/>
                <w:sz w:val="28"/>
                <w:szCs w:val="28"/>
                <w:lang w:eastAsia="en-US"/>
              </w:rPr>
            </w:pP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Весь период.</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Январь 2021 г.-февраль 2021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Январь 2021 г.-декабрь 2021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Весь период</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bookmarkStart w:id="0" w:name="_GoBack"/>
            <w:bookmarkEnd w:id="0"/>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Сентябрь 2021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Октябрь 2021 г.</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p>
        </w:tc>
      </w:tr>
      <w:tr w:rsidR="004F7A2C" w:rsidRPr="00626773" w:rsidTr="008C775B">
        <w:tc>
          <w:tcPr>
            <w:tcW w:w="9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rPr>
              <w:t>Задача 3:Анализ результатов инновационной деятельности коллектива и его сетевых партнеров. Диссеминация продуктов инновационной деятельности в региональной образовательной сети</w:t>
            </w:r>
          </w:p>
        </w:tc>
      </w:tr>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Шаги реализации (мероприятия)</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Период реализации</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Период реализации</w:t>
            </w: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Период реализации</w:t>
            </w:r>
          </w:p>
        </w:tc>
      </w:tr>
      <w:tr w:rsidR="004F7A2C" w:rsidRPr="00626773" w:rsidTr="008C775B">
        <w:tc>
          <w:tcPr>
            <w:tcW w:w="4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sz w:val="28"/>
                <w:szCs w:val="28"/>
              </w:rPr>
              <w:lastRenderedPageBreak/>
              <w:t>1.Рубежный и итоговый мониторинг результатов проектной деятельности коллектива и его сетевых партнеров (соисполнителей) проекта.</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eastAsia="Times New Roman" w:hAnsi="Times New Roman" w:cs="Times New Roman"/>
                <w:sz w:val="28"/>
                <w:szCs w:val="28"/>
              </w:rPr>
              <w:t>2.Анализ и обсуждение полученных результатов.</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sz w:val="28"/>
                <w:szCs w:val="28"/>
              </w:rPr>
              <w:t xml:space="preserve">3.Трансляция и диссеминация продуктов инновационной деятельности в муниципальной и региональной образовательной сети (областные фестивали РИП; региональный этап Международной ярмарки социально-педагогических инноваций; прочие </w:t>
            </w:r>
            <w:proofErr w:type="spellStart"/>
            <w:r w:rsidRPr="00626773">
              <w:rPr>
                <w:rFonts w:ascii="Times New Roman" w:hAnsi="Times New Roman" w:cs="Times New Roman"/>
                <w:sz w:val="28"/>
                <w:szCs w:val="28"/>
              </w:rPr>
              <w:t>диссеминационные</w:t>
            </w:r>
            <w:proofErr w:type="spellEnd"/>
            <w:r w:rsidRPr="00626773">
              <w:rPr>
                <w:rFonts w:ascii="Times New Roman" w:hAnsi="Times New Roman" w:cs="Times New Roman"/>
                <w:sz w:val="28"/>
                <w:szCs w:val="28"/>
              </w:rPr>
              <w:t xml:space="preserve"> события.)</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sz w:val="28"/>
                <w:szCs w:val="28"/>
              </w:rPr>
              <w:t>4.Обоснование эффективности применения продуктов инновационной деятельности в массовой практике региональной  системы общего образования.</w:t>
            </w:r>
          </w:p>
          <w:p w:rsidR="004F7A2C" w:rsidRPr="00626773" w:rsidRDefault="004F7A2C" w:rsidP="00626773">
            <w:pPr>
              <w:spacing w:after="0" w:line="240" w:lineRule="auto"/>
              <w:jc w:val="both"/>
              <w:rPr>
                <w:rFonts w:ascii="Times New Roman" w:hAnsi="Times New Roman" w:cs="Times New Roman"/>
                <w:sz w:val="28"/>
                <w:szCs w:val="28"/>
              </w:rPr>
            </w:pPr>
            <w:r w:rsidRPr="00626773">
              <w:rPr>
                <w:rFonts w:ascii="Times New Roman" w:hAnsi="Times New Roman" w:cs="Times New Roman"/>
                <w:sz w:val="28"/>
                <w:szCs w:val="28"/>
              </w:rPr>
              <w:t>5.Разработка методических рекомендаций по теме инновационного проекта</w:t>
            </w:r>
          </w:p>
          <w:p w:rsidR="004F7A2C" w:rsidRPr="00626773" w:rsidRDefault="004F7A2C" w:rsidP="00626773">
            <w:pPr>
              <w:pStyle w:val="ConsPlusNormal"/>
              <w:tabs>
                <w:tab w:val="left" w:pos="363"/>
              </w:tabs>
              <w:rPr>
                <w:rFonts w:ascii="Times New Roman" w:hAnsi="Times New Roman" w:cs="Times New Roman"/>
                <w:sz w:val="28"/>
                <w:szCs w:val="28"/>
                <w:lang w:eastAsia="en-US"/>
              </w:rPr>
            </w:pP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p>
        </w:tc>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Ноябрь 2021г.-май 2022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Июнь 2022 г.</w:t>
            </w: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Весь период</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Сентябрь 2022 г.</w:t>
            </w: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p>
          <w:p w:rsidR="004F7A2C" w:rsidRPr="00626773" w:rsidRDefault="004F7A2C" w:rsidP="00626773">
            <w:pPr>
              <w:pStyle w:val="ConsPlusNormal"/>
              <w:rPr>
                <w:rFonts w:ascii="Times New Roman" w:hAnsi="Times New Roman" w:cs="Times New Roman"/>
                <w:sz w:val="28"/>
                <w:szCs w:val="28"/>
                <w:lang w:eastAsia="en-US"/>
              </w:rPr>
            </w:pPr>
            <w:r w:rsidRPr="00626773">
              <w:rPr>
                <w:rFonts w:ascii="Times New Roman" w:hAnsi="Times New Roman" w:cs="Times New Roman"/>
                <w:sz w:val="28"/>
                <w:szCs w:val="28"/>
                <w:lang w:eastAsia="en-US"/>
              </w:rPr>
              <w:t>Весь период</w:t>
            </w:r>
          </w:p>
          <w:p w:rsidR="004F7A2C" w:rsidRPr="00626773" w:rsidRDefault="004F7A2C" w:rsidP="00626773">
            <w:pPr>
              <w:pStyle w:val="ConsPlusNormal"/>
              <w:rPr>
                <w:rFonts w:ascii="Times New Roman" w:hAnsi="Times New Roman" w:cs="Times New Roman"/>
                <w:sz w:val="28"/>
                <w:szCs w:val="28"/>
                <w:lang w:eastAsia="en-US"/>
              </w:rPr>
            </w:pPr>
          </w:p>
        </w:tc>
      </w:tr>
    </w:tbl>
    <w:p w:rsidR="004F7A2C" w:rsidRPr="00626773" w:rsidRDefault="004F7A2C" w:rsidP="00626773">
      <w:pPr>
        <w:pStyle w:val="ConsPlusNormal"/>
        <w:jc w:val="both"/>
        <w:rPr>
          <w:rFonts w:ascii="Times New Roman" w:hAnsi="Times New Roman" w:cs="Times New Roman"/>
          <w:sz w:val="28"/>
          <w:szCs w:val="28"/>
        </w:rPr>
      </w:pPr>
    </w:p>
    <w:p w:rsidR="004F7A2C" w:rsidRPr="00626773" w:rsidRDefault="004F7A2C" w:rsidP="00626773">
      <w:pPr>
        <w:spacing w:after="0" w:line="240" w:lineRule="auto"/>
        <w:jc w:val="both"/>
        <w:rPr>
          <w:rFonts w:ascii="Times New Roman" w:hAnsi="Times New Roman" w:cs="Times New Roman"/>
          <w:color w:val="000000"/>
          <w:sz w:val="28"/>
          <w:szCs w:val="28"/>
        </w:rPr>
      </w:pPr>
    </w:p>
    <w:sectPr w:rsidR="004F7A2C" w:rsidRPr="00626773" w:rsidSect="0062677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D29"/>
    <w:rsid w:val="00057BCF"/>
    <w:rsid w:val="000E6D62"/>
    <w:rsid w:val="0014373B"/>
    <w:rsid w:val="00145F55"/>
    <w:rsid w:val="00317E83"/>
    <w:rsid w:val="003C1D29"/>
    <w:rsid w:val="004D1902"/>
    <w:rsid w:val="004F7A2C"/>
    <w:rsid w:val="00626773"/>
    <w:rsid w:val="00707970"/>
    <w:rsid w:val="008C775B"/>
    <w:rsid w:val="009D3A09"/>
    <w:rsid w:val="00B05FC3"/>
    <w:rsid w:val="00E223E9"/>
    <w:rsid w:val="00E51CBF"/>
    <w:rsid w:val="00EA1C60"/>
    <w:rsid w:val="00ED0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4373B"/>
    <w:rPr>
      <w:rFonts w:ascii="Times New Roman" w:hAnsi="Times New Roman" w:cs="Times New Roman" w:hint="default"/>
      <w:b/>
      <w:bCs/>
      <w:i w:val="0"/>
      <w:iCs w:val="0"/>
      <w:color w:val="000000"/>
      <w:sz w:val="24"/>
      <w:szCs w:val="24"/>
    </w:rPr>
  </w:style>
  <w:style w:type="paragraph" w:customStyle="1" w:styleId="headertext">
    <w:name w:val="headertext"/>
    <w:basedOn w:val="a"/>
    <w:rsid w:val="00317E8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17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a0"/>
    <w:rsid w:val="00317E83"/>
    <w:rPr>
      <w:rFonts w:ascii="Times New Roman" w:hAnsi="Times New Roman" w:cs="Times New Roman" w:hint="default"/>
      <w:b/>
      <w:bCs/>
      <w:i w:val="0"/>
      <w:iCs w:val="0"/>
      <w:color w:val="000000"/>
      <w:sz w:val="24"/>
      <w:szCs w:val="24"/>
    </w:rPr>
  </w:style>
  <w:style w:type="paragraph" w:customStyle="1" w:styleId="ConsPlusNormal">
    <w:name w:val="ConsPlusNormal"/>
    <w:uiPriority w:val="99"/>
    <w:rsid w:val="004F7A2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800F-1C83-4248-B3EE-C0706FE4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Пользователь Windows</cp:lastModifiedBy>
  <cp:revision>7</cp:revision>
  <cp:lastPrinted>2020-02-26T09:40:00Z</cp:lastPrinted>
  <dcterms:created xsi:type="dcterms:W3CDTF">2020-02-24T19:49:00Z</dcterms:created>
  <dcterms:modified xsi:type="dcterms:W3CDTF">2020-06-05T11:23:00Z</dcterms:modified>
</cp:coreProperties>
</file>